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4"/>
          <w:szCs w:val="34"/>
        </w:rPr>
      </w:pPr>
      <w:r>
        <w:rPr>
          <w:rFonts w:ascii="Calibri" w:hAnsi="Calibri" w:eastAsia="Times New Roman" w:cs="Times New Roman"/>
          <w:sz w:val="24"/>
          <w:szCs w:val="24"/>
          <w:lang w:val="en-US" w:eastAsia="en-US" w:bidi="ar-SA"/>
        </w:rPr>
        <w:pict>
          <v:shape id="Picture 13" o:spid="_x0000_s1026" type="#_x0000_t75" style="position:absolute;left:0;margin-left:8.95pt;margin-top:15.95pt;height:45pt;width:31.5pt;rotation:0f;z-index:25166131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p>
      <w:pPr>
        <w:jc w:val="center"/>
        <w:rPr>
          <w:b/>
        </w:rPr>
      </w:pPr>
      <w:r>
        <w:rPr>
          <w:b/>
        </w:rPr>
        <w:t xml:space="preserve">UNIVERSITY COLLEGE OF ENGINEERING &amp; TECHNOLOGY FOR WOMEN </w:t>
      </w:r>
    </w:p>
    <w:p>
      <w:pPr>
        <w:jc w:val="center"/>
        <w:rPr>
          <w:b/>
        </w:rPr>
      </w:pPr>
      <w:r>
        <w:rPr>
          <w:b/>
        </w:rPr>
        <w:t>KAKATIYA UNIVERSITY, WARANGAL– 506 009, TELANGANA</w:t>
      </w:r>
    </w:p>
    <w:p>
      <w:pPr>
        <w:jc w:val="center"/>
        <w:rPr>
          <w:b/>
          <w:sz w:val="28"/>
        </w:rPr>
      </w:pPr>
    </w:p>
    <w:p>
      <w:pPr>
        <w:jc w:val="center"/>
        <w:rPr>
          <w:b/>
          <w:sz w:val="28"/>
        </w:rPr>
      </w:pPr>
      <w:r>
        <w:rPr>
          <w:b/>
          <w:sz w:val="28"/>
        </w:rPr>
        <w:t>Notification for the Recruitment of Academic Consultants on Purely Temporary Basis for One Semester</w:t>
      </w:r>
    </w:p>
    <w:p>
      <w:pPr>
        <w:jc w:val="right"/>
      </w:pPr>
      <w:r>
        <w:t>Date: 26-10-2016</w:t>
      </w:r>
    </w:p>
    <w:p>
      <w:pPr>
        <w:spacing w:line="360" w:lineRule="auto"/>
        <w:jc w:val="both"/>
      </w:pPr>
    </w:p>
    <w:p>
      <w:pPr>
        <w:spacing w:line="360" w:lineRule="auto"/>
        <w:jc w:val="both"/>
      </w:pPr>
      <w:r>
        <w:t xml:space="preserve">The University College of Engineering &amp; Technology for Women, Warangal invites applications from the eligible candidates, possessing excellent academic credits along with commitment for quality teaching to serve as Academic Consultants on purely temporary basis for the  course of CSE, ECE, EEE, IT, Mechanical Engineering, Civil Engineering at University College of Engineering &amp; Technology for Women, Kakatiya University Campus, Warangal.  The details of the vacancies are as follows:    </w:t>
      </w:r>
    </w:p>
    <w:tbl>
      <w:tblPr>
        <w:tblW w:w="10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15"/>
        <w:gridCol w:w="2840"/>
        <w:gridCol w:w="1643"/>
        <w:gridCol w:w="4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1215" w:type="dxa"/>
            <w:vAlign w:val="center"/>
          </w:tcPr>
          <w:p>
            <w:pPr>
              <w:jc w:val="center"/>
            </w:pPr>
            <w:r>
              <w:t>S. No.</w:t>
            </w:r>
          </w:p>
        </w:tc>
        <w:tc>
          <w:tcPr>
            <w:tcW w:w="2840" w:type="dxa"/>
            <w:vAlign w:val="center"/>
          </w:tcPr>
          <w:p>
            <w:pPr>
              <w:jc w:val="center"/>
            </w:pPr>
            <w:r>
              <w:t>Subject</w:t>
            </w:r>
          </w:p>
        </w:tc>
        <w:tc>
          <w:tcPr>
            <w:tcW w:w="1643" w:type="dxa"/>
            <w:vAlign w:val="center"/>
          </w:tcPr>
          <w:p>
            <w:pPr>
              <w:jc w:val="center"/>
            </w:pPr>
            <w:r>
              <w:t>No. of Vacancies</w:t>
            </w:r>
          </w:p>
        </w:tc>
        <w:tc>
          <w:tcPr>
            <w:tcW w:w="4742" w:type="dxa"/>
            <w:vAlign w:val="center"/>
          </w:tcPr>
          <w:p>
            <w:pPr>
              <w:jc w:val="center"/>
            </w:pPr>
            <w:r>
              <w:t>Roster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1215" w:type="dxa"/>
            <w:vAlign w:val="center"/>
          </w:tcPr>
          <w:p>
            <w:pPr>
              <w:jc w:val="center"/>
            </w:pPr>
            <w:r>
              <w:t>1</w:t>
            </w:r>
          </w:p>
        </w:tc>
        <w:tc>
          <w:tcPr>
            <w:tcW w:w="2840" w:type="dxa"/>
            <w:vAlign w:val="center"/>
          </w:tcPr>
          <w:p>
            <w:pPr>
              <w:jc w:val="center"/>
              <w:rPr>
                <w:sz w:val="23"/>
                <w:szCs w:val="23"/>
              </w:rPr>
            </w:pPr>
            <w:r>
              <w:rPr>
                <w:sz w:val="23"/>
                <w:szCs w:val="23"/>
              </w:rPr>
              <w:t>Civil Engineering</w:t>
            </w:r>
          </w:p>
        </w:tc>
        <w:tc>
          <w:tcPr>
            <w:tcW w:w="1643" w:type="dxa"/>
            <w:vAlign w:val="center"/>
          </w:tcPr>
          <w:p>
            <w:pPr>
              <w:jc w:val="center"/>
              <w:rPr>
                <w:sz w:val="23"/>
                <w:szCs w:val="23"/>
              </w:rPr>
            </w:pPr>
            <w:r>
              <w:rPr>
                <w:sz w:val="23"/>
                <w:szCs w:val="23"/>
              </w:rPr>
              <w:t>1</w:t>
            </w:r>
          </w:p>
        </w:tc>
        <w:tc>
          <w:tcPr>
            <w:tcW w:w="4742" w:type="dxa"/>
            <w:vAlign w:val="center"/>
          </w:tcPr>
          <w:p>
            <w:r>
              <w:t>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2" w:hRule="atLeast"/>
        </w:trPr>
        <w:tc>
          <w:tcPr>
            <w:tcW w:w="1215" w:type="dxa"/>
            <w:vAlign w:val="center"/>
          </w:tcPr>
          <w:p>
            <w:pPr>
              <w:jc w:val="center"/>
            </w:pPr>
            <w:r>
              <w:t>2</w:t>
            </w:r>
          </w:p>
        </w:tc>
        <w:tc>
          <w:tcPr>
            <w:tcW w:w="2840" w:type="dxa"/>
            <w:vAlign w:val="center"/>
          </w:tcPr>
          <w:p>
            <w:pPr>
              <w:jc w:val="center"/>
              <w:rPr>
                <w:sz w:val="23"/>
                <w:szCs w:val="23"/>
              </w:rPr>
            </w:pPr>
            <w:r>
              <w:rPr>
                <w:sz w:val="23"/>
                <w:szCs w:val="23"/>
              </w:rPr>
              <w:t>CSE</w:t>
            </w:r>
          </w:p>
        </w:tc>
        <w:tc>
          <w:tcPr>
            <w:tcW w:w="1643" w:type="dxa"/>
            <w:vAlign w:val="center"/>
          </w:tcPr>
          <w:p>
            <w:pPr>
              <w:jc w:val="center"/>
              <w:rPr>
                <w:sz w:val="23"/>
                <w:szCs w:val="23"/>
              </w:rPr>
            </w:pPr>
            <w:r>
              <w:rPr>
                <w:sz w:val="23"/>
                <w:szCs w:val="23"/>
              </w:rPr>
              <w:t>3</w:t>
            </w:r>
          </w:p>
        </w:tc>
        <w:tc>
          <w:tcPr>
            <w:tcW w:w="4742" w:type="dxa"/>
            <w:vAlign w:val="center"/>
          </w:tcPr>
          <w:p>
            <w:r>
              <w:t>OC, SC, 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1215" w:type="dxa"/>
            <w:vAlign w:val="center"/>
          </w:tcPr>
          <w:p>
            <w:pPr>
              <w:jc w:val="center"/>
            </w:pPr>
            <w:bookmarkStart w:id="0" w:name="_GoBack"/>
            <w:bookmarkEnd w:id="0"/>
            <w:r>
              <w:t>3</w:t>
            </w:r>
          </w:p>
        </w:tc>
        <w:tc>
          <w:tcPr>
            <w:tcW w:w="2840" w:type="dxa"/>
            <w:vAlign w:val="center"/>
          </w:tcPr>
          <w:p>
            <w:pPr>
              <w:jc w:val="center"/>
              <w:rPr>
                <w:sz w:val="23"/>
                <w:szCs w:val="23"/>
              </w:rPr>
            </w:pPr>
            <w:r>
              <w:rPr>
                <w:sz w:val="23"/>
                <w:szCs w:val="23"/>
              </w:rPr>
              <w:t>EEE</w:t>
            </w:r>
          </w:p>
        </w:tc>
        <w:tc>
          <w:tcPr>
            <w:tcW w:w="1643" w:type="dxa"/>
            <w:vAlign w:val="center"/>
          </w:tcPr>
          <w:p>
            <w:pPr>
              <w:jc w:val="center"/>
              <w:rPr>
                <w:sz w:val="23"/>
                <w:szCs w:val="23"/>
              </w:rPr>
            </w:pPr>
            <w:r>
              <w:rPr>
                <w:sz w:val="23"/>
                <w:szCs w:val="23"/>
              </w:rPr>
              <w:t>5</w:t>
            </w:r>
          </w:p>
        </w:tc>
        <w:tc>
          <w:tcPr>
            <w:tcW w:w="4742" w:type="dxa"/>
            <w:vAlign w:val="center"/>
          </w:tcPr>
          <w:p>
            <w:r>
              <w:t>SC-W, OC, BC-B(W), OC(W), 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1215" w:type="dxa"/>
            <w:vAlign w:val="center"/>
          </w:tcPr>
          <w:p>
            <w:pPr>
              <w:jc w:val="center"/>
            </w:pPr>
            <w:r>
              <w:t>4</w:t>
            </w:r>
          </w:p>
        </w:tc>
        <w:tc>
          <w:tcPr>
            <w:tcW w:w="2840" w:type="dxa"/>
            <w:vAlign w:val="center"/>
          </w:tcPr>
          <w:p>
            <w:pPr>
              <w:jc w:val="center"/>
              <w:rPr>
                <w:sz w:val="23"/>
                <w:szCs w:val="23"/>
              </w:rPr>
            </w:pPr>
            <w:r>
              <w:rPr>
                <w:sz w:val="23"/>
                <w:szCs w:val="23"/>
              </w:rPr>
              <w:t>ECE</w:t>
            </w:r>
          </w:p>
        </w:tc>
        <w:tc>
          <w:tcPr>
            <w:tcW w:w="1643" w:type="dxa"/>
            <w:vAlign w:val="center"/>
          </w:tcPr>
          <w:p>
            <w:pPr>
              <w:jc w:val="center"/>
              <w:rPr>
                <w:sz w:val="23"/>
                <w:szCs w:val="23"/>
              </w:rPr>
            </w:pPr>
            <w:r>
              <w:rPr>
                <w:sz w:val="23"/>
                <w:szCs w:val="23"/>
              </w:rPr>
              <w:t>5</w:t>
            </w:r>
          </w:p>
        </w:tc>
        <w:tc>
          <w:tcPr>
            <w:tcW w:w="4742" w:type="dxa"/>
            <w:vAlign w:val="center"/>
          </w:tcPr>
          <w:p>
            <w:r>
              <w:t>BC-A, OC(W), OH, OC, ST(W)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2" w:hRule="atLeast"/>
        </w:trPr>
        <w:tc>
          <w:tcPr>
            <w:tcW w:w="1215" w:type="dxa"/>
            <w:vAlign w:val="center"/>
          </w:tcPr>
          <w:p>
            <w:pPr>
              <w:jc w:val="center"/>
            </w:pPr>
            <w:r>
              <w:t>5</w:t>
            </w:r>
          </w:p>
        </w:tc>
        <w:tc>
          <w:tcPr>
            <w:tcW w:w="2840" w:type="dxa"/>
            <w:vAlign w:val="center"/>
          </w:tcPr>
          <w:p>
            <w:pPr>
              <w:jc w:val="center"/>
              <w:rPr>
                <w:sz w:val="23"/>
                <w:szCs w:val="23"/>
              </w:rPr>
            </w:pPr>
            <w:r>
              <w:rPr>
                <w:sz w:val="23"/>
                <w:szCs w:val="23"/>
              </w:rPr>
              <w:t>IT</w:t>
            </w:r>
          </w:p>
        </w:tc>
        <w:tc>
          <w:tcPr>
            <w:tcW w:w="1643" w:type="dxa"/>
            <w:vAlign w:val="center"/>
          </w:tcPr>
          <w:p>
            <w:pPr>
              <w:jc w:val="center"/>
              <w:rPr>
                <w:sz w:val="23"/>
                <w:szCs w:val="23"/>
              </w:rPr>
            </w:pPr>
            <w:r>
              <w:rPr>
                <w:sz w:val="23"/>
                <w:szCs w:val="23"/>
              </w:rPr>
              <w:t>3</w:t>
            </w:r>
          </w:p>
        </w:tc>
        <w:tc>
          <w:tcPr>
            <w:tcW w:w="4742" w:type="dxa"/>
            <w:vAlign w:val="center"/>
          </w:tcPr>
          <w:p>
            <w:r>
              <w:t>OC, BC-D(W), OC(W)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1215" w:type="dxa"/>
            <w:vAlign w:val="center"/>
          </w:tcPr>
          <w:p>
            <w:pPr>
              <w:jc w:val="center"/>
            </w:pPr>
            <w:r>
              <w:t>6</w:t>
            </w:r>
          </w:p>
        </w:tc>
        <w:tc>
          <w:tcPr>
            <w:tcW w:w="2840" w:type="dxa"/>
            <w:vAlign w:val="center"/>
          </w:tcPr>
          <w:p>
            <w:pPr>
              <w:jc w:val="center"/>
              <w:rPr>
                <w:sz w:val="23"/>
                <w:szCs w:val="23"/>
              </w:rPr>
            </w:pPr>
            <w:r>
              <w:rPr>
                <w:sz w:val="23"/>
                <w:szCs w:val="23"/>
              </w:rPr>
              <w:t>Mechanical Engineering</w:t>
            </w:r>
          </w:p>
        </w:tc>
        <w:tc>
          <w:tcPr>
            <w:tcW w:w="1643" w:type="dxa"/>
            <w:vAlign w:val="center"/>
          </w:tcPr>
          <w:p>
            <w:pPr>
              <w:jc w:val="center"/>
              <w:rPr>
                <w:sz w:val="23"/>
                <w:szCs w:val="23"/>
              </w:rPr>
            </w:pPr>
            <w:r>
              <w:rPr>
                <w:sz w:val="23"/>
                <w:szCs w:val="23"/>
              </w:rPr>
              <w:t>1</w:t>
            </w:r>
          </w:p>
        </w:tc>
        <w:tc>
          <w:tcPr>
            <w:tcW w:w="4742" w:type="dxa"/>
            <w:vAlign w:val="center"/>
          </w:tcPr>
          <w:p>
            <w:r>
              <w:t>SC</w:t>
            </w:r>
          </w:p>
        </w:tc>
      </w:tr>
    </w:tbl>
    <w:p>
      <w:pPr>
        <w:jc w:val="both"/>
      </w:pPr>
      <w:r>
        <w:t xml:space="preserve"> </w:t>
      </w:r>
    </w:p>
    <w:p>
      <w:pPr>
        <w:jc w:val="both"/>
      </w:pPr>
    </w:p>
    <w:p>
      <w:pPr>
        <w:jc w:val="both"/>
      </w:pPr>
      <w:r>
        <w:rPr>
          <w:b/>
          <w:sz w:val="28"/>
        </w:rPr>
        <w:t>Eligibility Criteria</w:t>
      </w:r>
    </w:p>
    <w:p>
      <w:pPr>
        <w:jc w:val="both"/>
      </w:pPr>
    </w:p>
    <w:p>
      <w:pPr>
        <w:spacing w:line="360" w:lineRule="auto"/>
        <w:jc w:val="both"/>
      </w:pPr>
      <w:r>
        <w:t>The minimum qualifications for the Academic Consultants are as follows:</w:t>
      </w:r>
    </w:p>
    <w:p>
      <w:pPr>
        <w:pStyle w:val="5"/>
        <w:numPr>
          <w:ilvl w:val="0"/>
          <w:numId w:val="1"/>
        </w:numPr>
        <w:spacing w:after="0" w:line="360" w:lineRule="auto"/>
        <w:jc w:val="both"/>
        <w:rPr>
          <w:rFonts w:ascii="Times New Roman" w:hAnsi="Times New Roman"/>
          <w:sz w:val="24"/>
          <w:szCs w:val="24"/>
        </w:rPr>
      </w:pPr>
      <w:r>
        <w:rPr>
          <w:rFonts w:ascii="Times New Roman" w:hAnsi="Times New Roman"/>
          <w:sz w:val="24"/>
          <w:szCs w:val="24"/>
        </w:rPr>
        <w:t>B.E./B.Tech.&amp; M.E./M.Tech. in relevant/appropriate branch in Engineering from a recognized University with first class either in B.E./B.Tech. or M.E./M.Tech.</w:t>
      </w:r>
    </w:p>
    <w:p>
      <w:pPr>
        <w:pStyle w:val="5"/>
        <w:numPr>
          <w:ilvl w:val="0"/>
          <w:numId w:val="1"/>
        </w:numPr>
        <w:spacing w:after="0" w:line="360" w:lineRule="auto"/>
        <w:jc w:val="both"/>
        <w:rPr>
          <w:rFonts w:ascii="Times New Roman" w:hAnsi="Times New Roman"/>
          <w:sz w:val="24"/>
          <w:szCs w:val="24"/>
        </w:rPr>
      </w:pPr>
      <w:r>
        <w:rPr>
          <w:rFonts w:ascii="Times New Roman" w:hAnsi="Times New Roman"/>
          <w:sz w:val="24"/>
          <w:szCs w:val="24"/>
        </w:rPr>
        <w:t>GATE/NET/Ph.D. candidates are preferable.</w:t>
      </w:r>
    </w:p>
    <w:p>
      <w:pPr>
        <w:pStyle w:val="5"/>
        <w:numPr>
          <w:ilvl w:val="0"/>
          <w:numId w:val="1"/>
        </w:numPr>
        <w:spacing w:after="0" w:line="360" w:lineRule="auto"/>
        <w:jc w:val="both"/>
        <w:rPr>
          <w:rFonts w:ascii="Times New Roman" w:hAnsi="Times New Roman"/>
          <w:sz w:val="24"/>
          <w:szCs w:val="24"/>
        </w:rPr>
      </w:pPr>
      <w:r>
        <w:rPr>
          <w:rFonts w:ascii="Times New Roman" w:hAnsi="Times New Roman"/>
          <w:sz w:val="24"/>
          <w:szCs w:val="24"/>
        </w:rPr>
        <w:t>The candidates with MCA/ M.Sc. in Mathematics or Physics or Electronics or Computer Science with ME/M.Tech/Ph.D in Computer Science /IT are eligible for the positions in CSE and IT.  The prior degree MCA/M.Sc. in Mathematics or Physics or Electronics or Computer Science must be awarded before 13-3-2010.</w:t>
      </w:r>
    </w:p>
    <w:p>
      <w:pPr>
        <w:spacing w:line="360" w:lineRule="auto"/>
        <w:jc w:val="both"/>
      </w:pPr>
    </w:p>
    <w:p>
      <w:pPr>
        <w:jc w:val="right"/>
      </w:pPr>
      <w:r>
        <w:t>Sd/-</w:t>
      </w:r>
    </w:p>
    <w:p>
      <w:pPr>
        <w:jc w:val="right"/>
      </w:pPr>
      <w:r>
        <w:t>PRINCIPAL</w:t>
      </w:r>
    </w:p>
    <w:p>
      <w:pPr>
        <w:spacing w:line="360" w:lineRule="auto"/>
        <w:jc w:val="both"/>
      </w:pPr>
    </w:p>
    <w:p>
      <w:pPr>
        <w:spacing w:line="360" w:lineRule="auto"/>
        <w:jc w:val="both"/>
      </w:pPr>
    </w:p>
    <w:p>
      <w:pPr>
        <w:jc w:val="both"/>
        <w:rPr>
          <w:b/>
          <w:sz w:val="28"/>
        </w:rPr>
      </w:pPr>
      <w:r>
        <w:rPr>
          <w:b/>
          <w:sz w:val="28"/>
        </w:rPr>
        <w:t>General Information</w:t>
      </w:r>
    </w:p>
    <w:p>
      <w:pPr>
        <w:jc w:val="both"/>
        <w:rPr>
          <w:sz w:val="28"/>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Application can be downloaded from the URL:  </w:t>
      </w:r>
      <w:r>
        <w:rPr>
          <w:rFonts w:ascii="Times New Roman" w:hAnsi="Times New Roman"/>
          <w:sz w:val="24"/>
          <w:szCs w:val="24"/>
          <w:u w:val="single"/>
        </w:rPr>
        <w:t>kakatiya.ac.in</w:t>
      </w:r>
      <w:r>
        <w:rPr>
          <w:rFonts w:ascii="Times New Roman" w:hAnsi="Times New Roman"/>
          <w:sz w:val="24"/>
          <w:szCs w:val="24"/>
        </w:rPr>
        <w:t xml:space="preserve"> from 28-10-2016 onwards.</w:t>
      </w:r>
    </w:p>
    <w:p>
      <w:pPr>
        <w:pStyle w:val="5"/>
        <w:spacing w:after="0" w:line="240" w:lineRule="auto"/>
        <w:ind w:left="36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Completed application form in all respects should reach </w:t>
      </w:r>
      <w:r>
        <w:rPr>
          <w:rFonts w:ascii="Times New Roman" w:hAnsi="Times New Roman"/>
          <w:b/>
          <w:sz w:val="24"/>
          <w:szCs w:val="24"/>
        </w:rPr>
        <w:t>“The Principal, University College of Engineering &amp; Technology for Women, Kakatiya University Campus, Warangal – 506 009” on or before 05/11/2016.</w:t>
      </w:r>
    </w:p>
    <w:p>
      <w:pPr>
        <w:pStyle w:val="5"/>
        <w:spacing w:after="0" w:line="240" w:lineRule="auto"/>
        <w:ind w:left="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College is not responsible for any postal delays.</w:t>
      </w:r>
    </w:p>
    <w:p>
      <w:pPr>
        <w:pStyle w:val="5"/>
        <w:spacing w:after="0" w:line="240" w:lineRule="auto"/>
        <w:ind w:left="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The Applicants will be shortlisted based on their performance in the Written Test which comprises of 50 objective type questions and is of one hour duration.  The shortlisted candidates will be interviewed for final selection. Both the Written Test and interview will be held on 23-11-2016. </w:t>
      </w:r>
    </w:p>
    <w:p>
      <w:pPr>
        <w:pStyle w:val="5"/>
        <w:spacing w:after="0" w:line="240" w:lineRule="auto"/>
        <w:ind w:left="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Contract assignment is purely on temporary basis and their services are liable to be terminated at the end of the semester/academic year or even before if the performance is not satisfactory.</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Terms of the Contract Agreement: The candidates appointed shall execute an agreement on Non Judicial stamp paper of Rs.100/- with two witness and furnish same at the time of reporting to duty agreeing the terms and conditions of the contract.</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University reserves the right to reject any or all applications without assigning any reasons.</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University reserves the right to call off the selections process at any stage, without assigning any reasons.</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Incomplete applications/ applications without necessary enclosures will be rejected.</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Continuation of service beyond one semester is subject to performance assessment by the University and feed back of the students.</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application must be submitted in cover with every page numbered.</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Please mention the Department on the left-top corner of the envelope containing the application.  Separate applications are to be submitted for each position and Department.  </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Enclosures for the Application are (i) Covering letter (ii) Completed Application form (iii) Curriculum Vitae (iv) Supporting documents such as certificates and reprints (v) Demand Draft towards processing fee Rs.500/- (Rupees Five hundred only) and Rs.300/- (Rupees Three hundred only in case of SC/ST Candidates) drawn from any nationalized bank in favour of Principal, University College of Engineering &amp; Technology for Women, payable at Warangal. </w:t>
      </w:r>
    </w:p>
    <w:p>
      <w:pPr>
        <w:pStyle w:val="5"/>
        <w:spacing w:after="0" w:line="240" w:lineRule="auto"/>
        <w:jc w:val="both"/>
        <w:rPr>
          <w:rFonts w:ascii="Times New Roman" w:hAnsi="Times New Roman"/>
          <w:sz w:val="24"/>
          <w:szCs w:val="24"/>
        </w:rPr>
      </w:pPr>
    </w:p>
    <w:p>
      <w:pPr>
        <w:pStyle w:val="5"/>
        <w:rPr>
          <w:rFonts w:ascii="Times New Roman" w:hAnsi="Times New Roman"/>
          <w:sz w:val="24"/>
          <w:szCs w:val="24"/>
        </w:rPr>
      </w:pPr>
    </w:p>
    <w:p>
      <w:pPr>
        <w:jc w:val="right"/>
      </w:pPr>
      <w:r>
        <w:t>Sd/-</w:t>
      </w:r>
    </w:p>
    <w:p>
      <w:pPr>
        <w:jc w:val="right"/>
      </w:pPr>
      <w:r>
        <w:t>PRINCIPAL</w:t>
      </w: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p>
    <w:p>
      <w:pPr>
        <w:tabs>
          <w:tab w:val="left" w:pos="3690"/>
        </w:tabs>
        <w:jc w:val="center"/>
        <w:rPr>
          <w:rFonts w:ascii="Book Antiqua" w:hAnsi="Book Antiqua"/>
          <w:b/>
        </w:rPr>
      </w:pPr>
      <w:r>
        <w:rPr>
          <w:rFonts w:ascii="Book Antiqua" w:hAnsi="Book Antiqua" w:eastAsia="Times New Roman" w:cs="Times New Roman"/>
          <w:b/>
          <w:sz w:val="32"/>
          <w:szCs w:val="32"/>
          <w:lang w:val="en-US" w:eastAsia="en-US" w:bidi="ar-SA"/>
        </w:rPr>
        <w:pict>
          <v:shape id="Picture 12" o:spid="_x0000_s1027" type="#_x0000_t75" style="position:absolute;left:0;margin-left:-3pt;margin-top:-3.5pt;height:45pt;width:37.5pt;rotation:0f;z-index:-251656192;" o:ole="f" fillcolor="#FFFFFF" filled="f" o:preferrelative="t" stroked="f" coordorigin="0,0" coordsize="21600,21600">
            <v:fill on="f" color2="#FFFFFF" focus="0%"/>
            <v:imagedata gain="69719f" blacklevel="7864f" gamma="0" o:title="" r:id="rId7"/>
            <o:lock v:ext="edit" position="f" selection="f" grouping="f" rotation="f" cropping="f" text="f" aspectratio="t"/>
          </v:shape>
        </w:pict>
      </w:r>
      <w:r>
        <w:rPr>
          <w:rFonts w:ascii="Book Antiqua" w:hAnsi="Book Antiqua" w:eastAsia="Times New Roman" w:cs="Times New Roman"/>
          <w:b/>
          <w:sz w:val="32"/>
          <w:szCs w:val="32"/>
          <w:lang w:val="en-US" w:eastAsia="en-US" w:bidi="ar-SA"/>
        </w:rPr>
        <w:pict>
          <v:line id="_x0000_s1035" o:spid="_x0000_s1028" style="position:absolute;left:0;margin-left:-80.95pt;margin-top:9pt;height:0.05pt;width:0.0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Book Antiqua" w:hAnsi="Book Antiqua"/>
          <w:b/>
          <w:sz w:val="32"/>
          <w:szCs w:val="32"/>
        </w:rPr>
        <w:t xml:space="preserve">     </w:t>
      </w:r>
      <w:r>
        <w:rPr>
          <w:rFonts w:ascii="Book Antiqua" w:hAnsi="Book Antiqua"/>
          <w:b/>
        </w:rPr>
        <w:t xml:space="preserve">UNIVERSITY COLLEGE OF ENGINEERING &amp;TECHNOLOGY FOR WOMEN </w:t>
      </w:r>
    </w:p>
    <w:p>
      <w:pPr>
        <w:tabs>
          <w:tab w:val="left" w:pos="3690"/>
        </w:tabs>
        <w:jc w:val="center"/>
        <w:rPr>
          <w:rFonts w:ascii="Book Antiqua" w:hAnsi="Book Antiqua"/>
          <w:b/>
          <w:sz w:val="32"/>
          <w:szCs w:val="32"/>
        </w:rPr>
      </w:pPr>
      <w:r>
        <w:rPr>
          <w:rFonts w:ascii="Book Antiqua" w:hAnsi="Book Antiqua"/>
          <w:b/>
          <w:sz w:val="32"/>
          <w:szCs w:val="32"/>
        </w:rPr>
        <w:t xml:space="preserve">       KAKATIYA UNIVERSITY CAMPUS, WARANGAL – 506 009,T.S.</w:t>
      </w:r>
    </w:p>
    <w:p>
      <w:pPr>
        <w:pBdr>
          <w:bottom w:val="double" w:color="auto" w:sz="6" w:space="1"/>
        </w:pBdr>
        <w:jc w:val="center"/>
        <w:rPr>
          <w:rFonts w:ascii="Book Antiqua" w:hAnsi="Book Antiqua"/>
          <w:b/>
          <w:sz w:val="6"/>
        </w:rPr>
      </w:pPr>
    </w:p>
    <w:p>
      <w:pPr>
        <w:jc w:val="center"/>
        <w:rPr>
          <w:rFonts w:ascii="Book Antiqua" w:hAnsi="Book Antiqua" w:cs="Arial"/>
          <w:b/>
          <w:sz w:val="8"/>
          <w:u w:val="single"/>
        </w:rPr>
      </w:pPr>
    </w:p>
    <w:p>
      <w:pPr>
        <w:jc w:val="center"/>
        <w:rPr>
          <w:rFonts w:ascii="Book Antiqua" w:hAnsi="Book Antiqua" w:cs="Arial"/>
          <w:b/>
          <w:i/>
          <w:u w:val="single"/>
        </w:rPr>
      </w:pPr>
      <w:r>
        <w:rPr>
          <w:rFonts w:ascii="Book Antiqua" w:hAnsi="Book Antiqua" w:cs="Arial"/>
          <w:b/>
          <w:i/>
          <w:sz w:val="28"/>
          <w:u w:val="single"/>
        </w:rPr>
        <w:t>Application form for Academic Consultant</w:t>
      </w:r>
    </w:p>
    <w:p>
      <w:pPr>
        <w:ind w:hanging="720"/>
        <w:rPr>
          <w:rFonts w:ascii="Book Antiqua" w:hAnsi="Book Antiqua" w:cs="Arial"/>
          <w:sz w:val="23"/>
          <w:szCs w:val="23"/>
        </w:rPr>
      </w:pPr>
      <w:r>
        <w:rPr>
          <w:i/>
          <w:sz w:val="20"/>
          <w:szCs w:val="20"/>
        </w:rPr>
        <w:t xml:space="preserve">      </w:t>
      </w:r>
    </w:p>
    <w:p>
      <w:pPr>
        <w:spacing w:line="480" w:lineRule="auto"/>
        <w:rPr>
          <w:rFonts w:ascii="Book Antiqua" w:hAnsi="Book Antiqua" w:cs="Arial"/>
          <w:sz w:val="4"/>
          <w:szCs w:val="23"/>
        </w:rPr>
      </w:pPr>
      <w:r>
        <w:rPr>
          <w:rFonts w:ascii="Book Antiqua" w:hAnsi="Book Antiqua" w:eastAsia="Times New Roman" w:cs="Arial"/>
          <w:b/>
          <w:sz w:val="28"/>
          <w:szCs w:val="24"/>
          <w:u w:val="single"/>
          <w:lang w:val="en-US" w:eastAsia="en-US" w:bidi="ar-SA"/>
        </w:rPr>
        <w:pict>
          <v:shape id="_x0000_s1031" o:spid="_x0000_s1029" type="#_x0000_t202" style="position:absolute;left:0;margin-left:405pt;margin-top:3.2pt;height:126pt;width:117pt;rotation:0f;z-index:251658240;"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w:txbxContent>
                <w:p>
                  <w:pPr>
                    <w:jc w:val="center"/>
                  </w:pPr>
                </w:p>
                <w:p>
                  <w:pPr>
                    <w:jc w:val="center"/>
                  </w:pPr>
                </w:p>
                <w:p>
                  <w:pPr>
                    <w:jc w:val="center"/>
                  </w:pPr>
                </w:p>
                <w:p>
                  <w:pPr>
                    <w:jc w:val="center"/>
                    <w:rPr>
                      <w:i/>
                      <w:sz w:val="22"/>
                      <w:szCs w:val="22"/>
                    </w:rPr>
                  </w:pPr>
                  <w:r>
                    <w:rPr>
                      <w:i/>
                      <w:sz w:val="22"/>
                      <w:szCs w:val="22"/>
                    </w:rPr>
                    <w:t>Affix Recent  Passport-size Photograph</w:t>
                  </w:r>
                </w:p>
              </w:txbxContent>
            </v:textbox>
          </v:shape>
        </w:pic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 xml:space="preserve">Name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Father’s Name</w:t>
      </w:r>
      <w:r>
        <w:rPr>
          <w:rFonts w:ascii="Book Antiqua" w:hAnsi="Book Antiqua" w:cs="Arial"/>
          <w:sz w:val="22"/>
          <w:szCs w:val="22"/>
        </w:rPr>
        <w:tab/>
      </w:r>
      <w:r>
        <w:rPr>
          <w:rFonts w:ascii="Book Antiqua" w:hAnsi="Book Antiqua" w:cs="Arial"/>
          <w:sz w:val="22"/>
          <w:szCs w:val="22"/>
        </w:rPr>
        <w:t>:</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Date of Birth</w:t>
      </w:r>
      <w:r>
        <w:rPr>
          <w:rFonts w:ascii="Book Antiqua" w:hAnsi="Book Antiqua" w:cs="Arial"/>
          <w:sz w:val="22"/>
          <w:szCs w:val="22"/>
        </w:rPr>
        <w:tab/>
      </w:r>
      <w:r>
        <w:rPr>
          <w:rFonts w:ascii="Book Antiqua" w:hAnsi="Book Antiqua" w:cs="Arial"/>
          <w:sz w:val="22"/>
          <w:szCs w:val="22"/>
        </w:rPr>
        <w:t xml:space="preserve">: </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Contact Number : Mobile</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     ………………………………………………</w:t>
      </w:r>
    </w:p>
    <w:p>
      <w:pPr>
        <w:spacing w:line="480" w:lineRule="auto"/>
        <w:ind w:left="2160"/>
        <w:rPr>
          <w:rFonts w:ascii="Book Antiqua" w:hAnsi="Book Antiqua" w:cs="Arial"/>
          <w:sz w:val="22"/>
          <w:szCs w:val="22"/>
        </w:rPr>
      </w:pPr>
      <w:r>
        <w:rPr>
          <w:rFonts w:ascii="Book Antiqua" w:hAnsi="Book Antiqua" w:cs="Arial"/>
          <w:sz w:val="22"/>
          <w:szCs w:val="22"/>
        </w:rPr>
        <w:t>Land Line (with STD code) :</w:t>
      </w:r>
      <w:r>
        <w:rPr>
          <w:rFonts w:ascii="Book Antiqua" w:hAnsi="Book Antiqua" w:cs="Arial"/>
          <w:sz w:val="22"/>
          <w:szCs w:val="22"/>
        </w:rPr>
        <w:tab/>
      </w:r>
      <w:r>
        <w:rPr>
          <w:rFonts w:ascii="Book Antiqua" w:hAnsi="Book Antiqua" w:cs="Arial"/>
          <w:sz w:val="22"/>
          <w:szCs w:val="22"/>
        </w:rPr>
        <w:t>…………………………………..</w:t>
      </w:r>
    </w:p>
    <w:p>
      <w:pPr>
        <w:spacing w:line="480" w:lineRule="auto"/>
        <w:ind w:left="2160"/>
        <w:rPr>
          <w:rFonts w:ascii="Book Antiqua" w:hAnsi="Book Antiqua" w:cs="Arial"/>
          <w:sz w:val="22"/>
          <w:szCs w:val="22"/>
        </w:rPr>
      </w:pPr>
      <w:r>
        <w:rPr>
          <w:rFonts w:ascii="Book Antiqua" w:hAnsi="Book Antiqua" w:cs="Arial"/>
          <w:sz w:val="22"/>
          <w:szCs w:val="22"/>
        </w:rPr>
        <w:t>E-mail</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 xml:space="preserve">         :</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Gender</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 xml:space="preserve">         :</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360" w:lineRule="auto"/>
        <w:ind w:left="360"/>
        <w:rPr>
          <w:rFonts w:ascii="Book Antiqua" w:hAnsi="Book Antiqua" w:cs="Arial"/>
          <w:sz w:val="22"/>
          <w:szCs w:val="22"/>
        </w:rPr>
      </w:pPr>
      <w:r>
        <w:rPr>
          <w:rFonts w:ascii="Book Antiqua" w:hAnsi="Book Antiqua" w:cs="Arial"/>
          <w:sz w:val="22"/>
          <w:szCs w:val="22"/>
        </w:rPr>
        <w:t>Social Status (Please – Tick ( √ ) the Appropriate Box)</w:t>
      </w:r>
      <w:r>
        <w:rPr>
          <w:rFonts w:ascii="Book Antiqua" w:hAnsi="Book Antiqua" w:cs="Arial"/>
          <w:sz w:val="22"/>
          <w:szCs w:val="22"/>
        </w:rPr>
        <w:tab/>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0"/>
        <w:gridCol w:w="1160"/>
        <w:gridCol w:w="1160"/>
        <w:gridCol w:w="1160"/>
        <w:gridCol w:w="1160"/>
        <w:gridCol w:w="1160"/>
        <w:gridCol w:w="1160"/>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2" w:hRule="atLeast"/>
          <w:jc w:val="center"/>
        </w:trPr>
        <w:tc>
          <w:tcPr>
            <w:tcW w:w="1160" w:type="dxa"/>
            <w:vAlign w:val="center"/>
          </w:tcPr>
          <w:p>
            <w:pPr>
              <w:jc w:val="center"/>
              <w:rPr>
                <w:rFonts w:ascii="Book Antiqua" w:hAnsi="Book Antiqua" w:cs="Arial"/>
                <w:sz w:val="22"/>
                <w:szCs w:val="22"/>
              </w:rPr>
            </w:pPr>
            <w:r>
              <w:rPr>
                <w:rFonts w:ascii="Book Antiqua" w:hAnsi="Book Antiqua" w:cs="Arial"/>
                <w:sz w:val="22"/>
                <w:szCs w:val="22"/>
              </w:rPr>
              <w:t>SC</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ST</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BC-A</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BC-B</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BC-C</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BC-D</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BC-E</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OC</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PHC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2" w:hRule="atLeast"/>
          <w:jc w:val="center"/>
        </w:trPr>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r>
    </w:tbl>
    <w:p>
      <w:pPr>
        <w:rPr>
          <w:rFonts w:ascii="Book Antiqua" w:hAnsi="Book Antiqua" w:cs="Arial"/>
          <w:szCs w:val="22"/>
        </w:rPr>
      </w:pPr>
    </w:p>
    <w:p>
      <w:pPr>
        <w:numPr>
          <w:ilvl w:val="0"/>
          <w:numId w:val="3"/>
        </w:numPr>
        <w:tabs>
          <w:tab w:val="left" w:pos="360"/>
          <w:tab w:val="clear" w:pos="720"/>
        </w:tabs>
        <w:ind w:left="360"/>
        <w:rPr>
          <w:rFonts w:ascii="Book Antiqua" w:hAnsi="Book Antiqua" w:cs="Arial"/>
          <w:b/>
          <w:sz w:val="22"/>
          <w:szCs w:val="22"/>
        </w:rPr>
      </w:pPr>
      <w:r>
        <w:rPr>
          <w:rFonts w:ascii="Book Antiqua" w:hAnsi="Book Antiqua" w:cs="Arial"/>
          <w:sz w:val="22"/>
          <w:szCs w:val="22"/>
        </w:rPr>
        <w:t>Address for correspondence</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w:t>
      </w:r>
      <w:r>
        <w:rPr>
          <w:rFonts w:ascii="Book Antiqua" w:hAnsi="Book Antiqua" w:cs="Arial"/>
          <w:sz w:val="22"/>
          <w:szCs w:val="22"/>
        </w:rPr>
        <w:tab/>
      </w:r>
      <w:r>
        <w:rPr>
          <w:rFonts w:ascii="Book Antiqua" w:hAnsi="Book Antiqua" w:cs="Arial"/>
          <w:sz w:val="22"/>
          <w:szCs w:val="22"/>
        </w:rPr>
        <w:t>……………………………………………………………</w:t>
      </w:r>
    </w:p>
    <w:p>
      <w:pPr>
        <w:ind w:left="360"/>
        <w:rPr>
          <w:rFonts w:ascii="Book Antiqua" w:hAnsi="Book Antiqua" w:cs="Arial"/>
          <w:sz w:val="28"/>
          <w:szCs w:val="28"/>
        </w:rPr>
      </w:pPr>
    </w:p>
    <w:p>
      <w:pPr>
        <w:ind w:left="5040"/>
        <w:rPr>
          <w:rFonts w:ascii="Book Antiqua" w:hAnsi="Book Antiqua" w:cs="Arial"/>
          <w:b/>
          <w:sz w:val="22"/>
          <w:szCs w:val="22"/>
        </w:rPr>
      </w:pPr>
      <w:r>
        <w:rPr>
          <w:rFonts w:ascii="Book Antiqua" w:hAnsi="Book Antiqua" w:cs="Arial"/>
          <w:sz w:val="22"/>
          <w:szCs w:val="22"/>
        </w:rPr>
        <w:t>……………………………………………………………</w:t>
      </w:r>
    </w:p>
    <w:p>
      <w:pPr>
        <w:rPr>
          <w:rFonts w:ascii="Book Antiqua" w:hAnsi="Book Antiqua" w:cs="Arial"/>
          <w:b/>
          <w:sz w:val="28"/>
          <w:szCs w:val="28"/>
        </w:rPr>
      </w:pPr>
    </w:p>
    <w:p>
      <w:pPr>
        <w:ind w:left="5040"/>
        <w:rPr>
          <w:rFonts w:ascii="Book Antiqua" w:hAnsi="Book Antiqua" w:cs="Arial"/>
          <w:b/>
          <w:sz w:val="22"/>
          <w:szCs w:val="22"/>
        </w:rPr>
      </w:pPr>
      <w:r>
        <w:rPr>
          <w:rFonts w:ascii="Book Antiqua" w:hAnsi="Book Antiqua" w:cs="Arial"/>
          <w:sz w:val="22"/>
          <w:szCs w:val="22"/>
        </w:rPr>
        <w:t>……………………………………………………………</w:t>
      </w:r>
    </w:p>
    <w:p>
      <w:pPr>
        <w:rPr>
          <w:rFonts w:ascii="Book Antiqua" w:hAnsi="Book Antiqua" w:cs="Arial"/>
          <w:b/>
          <w:sz w:val="28"/>
          <w:szCs w:val="28"/>
        </w:rPr>
      </w:pPr>
    </w:p>
    <w:p>
      <w:pPr>
        <w:numPr>
          <w:ilvl w:val="0"/>
          <w:numId w:val="3"/>
        </w:numPr>
        <w:tabs>
          <w:tab w:val="clear" w:pos="720"/>
        </w:tabs>
        <w:spacing w:line="480" w:lineRule="auto"/>
        <w:ind w:left="363" w:hanging="357"/>
        <w:rPr>
          <w:rFonts w:ascii="Book Antiqua" w:hAnsi="Book Antiqua" w:cs="Arial"/>
          <w:sz w:val="22"/>
          <w:szCs w:val="22"/>
        </w:rPr>
      </w:pPr>
      <w:r>
        <w:rPr>
          <w:rFonts w:ascii="Book Antiqua" w:hAnsi="Book Antiqua" w:cs="Arial"/>
          <w:sz w:val="22"/>
          <w:szCs w:val="22"/>
        </w:rPr>
        <w:t xml:space="preserve">D.D. No……..………………..., Date:……..………………, Amount: ..……….………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p>
    <w:p>
      <w:pPr>
        <w:spacing w:line="480" w:lineRule="auto"/>
        <w:ind w:left="363"/>
        <w:rPr>
          <w:rFonts w:ascii="Book Antiqua" w:hAnsi="Book Antiqua" w:cs="Arial"/>
          <w:sz w:val="22"/>
          <w:szCs w:val="22"/>
        </w:rPr>
      </w:pPr>
      <w:r>
        <w:rPr>
          <w:rFonts w:ascii="Book Antiqua" w:hAnsi="Book Antiqua" w:cs="Arial"/>
          <w:sz w:val="22"/>
          <w:szCs w:val="22"/>
        </w:rPr>
        <w:t>Name of the Bank………………………, Branch………………</w:t>
      </w:r>
    </w:p>
    <w:p>
      <w:pPr>
        <w:numPr>
          <w:ilvl w:val="0"/>
          <w:numId w:val="3"/>
        </w:numPr>
        <w:tabs>
          <w:tab w:val="left" w:pos="360"/>
          <w:tab w:val="clear" w:pos="720"/>
        </w:tabs>
        <w:ind w:left="357" w:hanging="357"/>
        <w:rPr>
          <w:rFonts w:ascii="Book Antiqua" w:hAnsi="Book Antiqua" w:cs="Arial"/>
          <w:sz w:val="22"/>
          <w:szCs w:val="22"/>
        </w:rPr>
      </w:pPr>
      <w:r>
        <w:rPr>
          <w:rFonts w:ascii="Book Antiqua" w:hAnsi="Book Antiqua" w:cs="Arial"/>
          <w:sz w:val="22"/>
          <w:szCs w:val="22"/>
        </w:rPr>
        <w:t>Academic Record ( Please enclose photo copies of certificates)</w:t>
      </w:r>
    </w:p>
    <w:p>
      <w:pPr>
        <w:ind w:left="357"/>
        <w:rPr>
          <w:rFonts w:ascii="Book Antiqua" w:hAnsi="Book Antiqua" w:cs="Arial"/>
          <w:sz w:val="22"/>
          <w:szCs w:val="22"/>
        </w:rPr>
      </w:pPr>
    </w:p>
    <w:tbl>
      <w:tblPr>
        <w:tblW w:w="10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498"/>
        <w:gridCol w:w="1399"/>
        <w:gridCol w:w="1180"/>
        <w:gridCol w:w="1082"/>
        <w:gridCol w:w="2483"/>
        <w:gridCol w:w="1353"/>
        <w:gridCol w:w="942"/>
        <w:gridCol w:w="15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432" w:hRule="atLeast"/>
          <w:jc w:val="center"/>
        </w:trPr>
        <w:tc>
          <w:tcPr>
            <w:tcW w:w="498" w:type="dxa"/>
            <w:vAlign w:val="center"/>
          </w:tcPr>
          <w:p>
            <w:pPr>
              <w:jc w:val="center"/>
              <w:rPr>
                <w:rFonts w:ascii="Book Antiqua" w:hAnsi="Book Antiqua" w:cs="Arial"/>
                <w:sz w:val="20"/>
                <w:szCs w:val="20"/>
              </w:rPr>
            </w:pPr>
            <w:r>
              <w:rPr>
                <w:rFonts w:ascii="Book Antiqua" w:hAnsi="Book Antiqua" w:cs="Arial"/>
                <w:sz w:val="20"/>
                <w:szCs w:val="20"/>
              </w:rPr>
              <w:t>Sl. No</w:t>
            </w:r>
          </w:p>
        </w:tc>
        <w:tc>
          <w:tcPr>
            <w:tcW w:w="1399" w:type="dxa"/>
            <w:vAlign w:val="center"/>
          </w:tcPr>
          <w:p>
            <w:pPr>
              <w:jc w:val="center"/>
              <w:rPr>
                <w:rFonts w:ascii="Book Antiqua" w:hAnsi="Book Antiqua" w:cs="Arial"/>
                <w:sz w:val="20"/>
                <w:szCs w:val="20"/>
              </w:rPr>
            </w:pPr>
            <w:r>
              <w:rPr>
                <w:rFonts w:ascii="Book Antiqua" w:hAnsi="Book Antiqua" w:cs="Arial"/>
                <w:sz w:val="20"/>
                <w:szCs w:val="20"/>
              </w:rPr>
              <w:t>Qualification</w:t>
            </w:r>
          </w:p>
        </w:tc>
        <w:tc>
          <w:tcPr>
            <w:tcW w:w="1180" w:type="dxa"/>
            <w:vAlign w:val="center"/>
          </w:tcPr>
          <w:p>
            <w:pPr>
              <w:jc w:val="center"/>
              <w:rPr>
                <w:rFonts w:ascii="Book Antiqua" w:hAnsi="Book Antiqua" w:cs="Arial"/>
                <w:sz w:val="20"/>
                <w:szCs w:val="20"/>
              </w:rPr>
            </w:pPr>
            <w:r>
              <w:rPr>
                <w:rFonts w:ascii="Book Antiqua" w:hAnsi="Book Antiqua" w:cs="Arial"/>
                <w:sz w:val="20"/>
                <w:szCs w:val="20"/>
              </w:rPr>
              <w:t>Course</w:t>
            </w:r>
          </w:p>
        </w:tc>
        <w:tc>
          <w:tcPr>
            <w:tcW w:w="1082" w:type="dxa"/>
            <w:vAlign w:val="center"/>
          </w:tcPr>
          <w:p>
            <w:pPr>
              <w:jc w:val="center"/>
              <w:rPr>
                <w:rFonts w:ascii="Book Antiqua" w:hAnsi="Book Antiqua" w:cs="Arial"/>
                <w:sz w:val="20"/>
                <w:szCs w:val="20"/>
              </w:rPr>
            </w:pPr>
            <w:r>
              <w:rPr>
                <w:rFonts w:ascii="Book Antiqua" w:hAnsi="Book Antiqua" w:cs="Arial"/>
                <w:sz w:val="20"/>
                <w:szCs w:val="20"/>
              </w:rPr>
              <w:t>Electives</w:t>
            </w:r>
          </w:p>
        </w:tc>
        <w:tc>
          <w:tcPr>
            <w:tcW w:w="2483" w:type="dxa"/>
            <w:vAlign w:val="center"/>
          </w:tcPr>
          <w:p>
            <w:pPr>
              <w:jc w:val="center"/>
              <w:rPr>
                <w:rFonts w:ascii="Book Antiqua" w:hAnsi="Book Antiqua" w:cs="Arial"/>
                <w:sz w:val="20"/>
                <w:szCs w:val="20"/>
              </w:rPr>
            </w:pPr>
            <w:r>
              <w:rPr>
                <w:rFonts w:ascii="Book Antiqua" w:hAnsi="Book Antiqua" w:cs="Arial"/>
                <w:sz w:val="20"/>
                <w:szCs w:val="20"/>
              </w:rPr>
              <w:t>University</w:t>
            </w:r>
          </w:p>
        </w:tc>
        <w:tc>
          <w:tcPr>
            <w:tcW w:w="1353" w:type="dxa"/>
            <w:vAlign w:val="center"/>
          </w:tcPr>
          <w:p>
            <w:pPr>
              <w:ind w:firstLine="62"/>
              <w:jc w:val="center"/>
              <w:rPr>
                <w:rFonts w:ascii="Book Antiqua" w:hAnsi="Book Antiqua" w:cs="Arial"/>
                <w:sz w:val="20"/>
                <w:szCs w:val="20"/>
              </w:rPr>
            </w:pPr>
            <w:r>
              <w:rPr>
                <w:rFonts w:ascii="Book Antiqua" w:hAnsi="Book Antiqua" w:cs="Arial"/>
                <w:sz w:val="20"/>
                <w:szCs w:val="20"/>
              </w:rPr>
              <w:t>Percentage of Marks</w:t>
            </w:r>
          </w:p>
        </w:tc>
        <w:tc>
          <w:tcPr>
            <w:tcW w:w="942" w:type="dxa"/>
            <w:vAlign w:val="center"/>
          </w:tcPr>
          <w:p>
            <w:pPr>
              <w:jc w:val="center"/>
              <w:rPr>
                <w:rFonts w:ascii="Book Antiqua" w:hAnsi="Book Antiqua" w:cs="Arial"/>
                <w:sz w:val="20"/>
                <w:szCs w:val="20"/>
              </w:rPr>
            </w:pPr>
            <w:r>
              <w:rPr>
                <w:rFonts w:ascii="Book Antiqua" w:hAnsi="Book Antiqua" w:cs="Arial"/>
                <w:sz w:val="20"/>
                <w:szCs w:val="20"/>
              </w:rPr>
              <w:t>Month &amp; Year</w:t>
            </w:r>
          </w:p>
        </w:tc>
        <w:tc>
          <w:tcPr>
            <w:tcW w:w="1503" w:type="dxa"/>
            <w:vAlign w:val="center"/>
          </w:tcPr>
          <w:p>
            <w:pPr>
              <w:jc w:val="center"/>
              <w:rPr>
                <w:rFonts w:ascii="Book Antiqua" w:hAnsi="Book Antiqua" w:cs="Arial"/>
                <w:sz w:val="20"/>
                <w:szCs w:val="20"/>
              </w:rPr>
            </w:pPr>
            <w:r>
              <w:rPr>
                <w:rFonts w:ascii="Book Antiqua" w:hAnsi="Book Antiqua" w:cs="Arial"/>
                <w:sz w:val="20"/>
                <w:szCs w:val="20"/>
              </w:rPr>
              <w:t xml:space="preserve">One Attempt/ </w:t>
            </w:r>
            <w:r>
              <w:rPr>
                <w:rFonts w:ascii="Book Antiqua" w:hAnsi="Book Antiqua" w:cs="Arial"/>
                <w:sz w:val="16"/>
                <w:szCs w:val="20"/>
              </w:rPr>
              <w:t>Compartmental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1</w:t>
            </w:r>
          </w:p>
        </w:tc>
        <w:tc>
          <w:tcPr>
            <w:tcW w:w="1399" w:type="dxa"/>
            <w:vAlign w:val="center"/>
          </w:tcPr>
          <w:p>
            <w:pPr>
              <w:rPr>
                <w:rFonts w:ascii="Book Antiqua" w:hAnsi="Book Antiqua" w:cs="Arial"/>
                <w:sz w:val="22"/>
                <w:szCs w:val="22"/>
              </w:rPr>
            </w:pPr>
            <w:r>
              <w:rPr>
                <w:rFonts w:ascii="Book Antiqua" w:hAnsi="Book Antiqua" w:cs="Arial"/>
                <w:sz w:val="22"/>
                <w:szCs w:val="22"/>
              </w:rPr>
              <w:t>B.Tech</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2</w:t>
            </w:r>
          </w:p>
        </w:tc>
        <w:tc>
          <w:tcPr>
            <w:tcW w:w="1399" w:type="dxa"/>
            <w:vAlign w:val="center"/>
          </w:tcPr>
          <w:p>
            <w:pPr>
              <w:rPr>
                <w:rFonts w:ascii="Book Antiqua" w:hAnsi="Book Antiqua" w:cs="Arial"/>
                <w:sz w:val="22"/>
                <w:szCs w:val="22"/>
              </w:rPr>
            </w:pPr>
            <w:r>
              <w:rPr>
                <w:rFonts w:ascii="Book Antiqua" w:hAnsi="Book Antiqua" w:cs="Arial"/>
                <w:sz w:val="22"/>
                <w:szCs w:val="22"/>
              </w:rPr>
              <w:t>M.Tech</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3</w:t>
            </w:r>
          </w:p>
        </w:tc>
        <w:tc>
          <w:tcPr>
            <w:tcW w:w="1399" w:type="dxa"/>
            <w:vAlign w:val="center"/>
          </w:tcPr>
          <w:p>
            <w:pPr>
              <w:rPr>
                <w:rFonts w:ascii="Book Antiqua" w:hAnsi="Book Antiqua" w:cs="Arial"/>
                <w:sz w:val="22"/>
                <w:szCs w:val="22"/>
              </w:rPr>
            </w:pPr>
            <w:r>
              <w:rPr>
                <w:rFonts w:ascii="Book Antiqua" w:hAnsi="Book Antiqua" w:cs="Arial"/>
                <w:sz w:val="22"/>
                <w:szCs w:val="22"/>
              </w:rPr>
              <w:t>Ph.D</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4</w:t>
            </w:r>
          </w:p>
        </w:tc>
        <w:tc>
          <w:tcPr>
            <w:tcW w:w="1399" w:type="dxa"/>
            <w:vAlign w:val="center"/>
          </w:tcPr>
          <w:p>
            <w:pPr>
              <w:rPr>
                <w:rFonts w:ascii="Book Antiqua" w:hAnsi="Book Antiqua" w:cs="Arial"/>
                <w:sz w:val="22"/>
                <w:szCs w:val="22"/>
              </w:rPr>
            </w:pPr>
            <w:r>
              <w:rPr>
                <w:rFonts w:ascii="Book Antiqua" w:hAnsi="Book Antiqua" w:cs="Arial"/>
                <w:sz w:val="22"/>
                <w:szCs w:val="22"/>
              </w:rPr>
              <w:t>Others</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bl>
    <w:p>
      <w:pPr>
        <w:rPr>
          <w:rFonts w:ascii="Book Antiqua" w:hAnsi="Book Antiqua" w:cs="Arial"/>
          <w:sz w:val="22"/>
          <w:szCs w:val="22"/>
        </w:rPr>
      </w:pPr>
    </w:p>
    <w:p>
      <w:pPr>
        <w:rPr>
          <w:rFonts w:ascii="Book Antiqua" w:hAnsi="Book Antiqua" w:cs="Arial"/>
          <w:sz w:val="22"/>
          <w:szCs w:val="22"/>
        </w:rPr>
      </w:pPr>
    </w:p>
    <w:p>
      <w:pPr>
        <w:rPr>
          <w:rFonts w:ascii="Book Antiqua" w:hAnsi="Book Antiqua" w:cs="Arial"/>
          <w:sz w:val="22"/>
          <w:szCs w:val="22"/>
        </w:rPr>
      </w:pPr>
    </w:p>
    <w:p>
      <w:pPr>
        <w:numPr>
          <w:ilvl w:val="0"/>
          <w:numId w:val="3"/>
        </w:numPr>
        <w:tabs>
          <w:tab w:val="left" w:pos="360"/>
          <w:tab w:val="clear" w:pos="720"/>
        </w:tabs>
        <w:ind w:left="360"/>
        <w:rPr>
          <w:rFonts w:ascii="Book Antiqua" w:hAnsi="Book Antiqua" w:cs="Arial"/>
          <w:sz w:val="22"/>
          <w:szCs w:val="22"/>
        </w:rPr>
      </w:pPr>
      <w:r>
        <w:rPr>
          <w:rFonts w:ascii="Book Antiqua" w:hAnsi="Book Antiqua" w:cs="Arial"/>
          <w:sz w:val="22"/>
          <w:szCs w:val="22"/>
        </w:rPr>
        <w:t>Research Credits (Publications) ( Please enclose photo copies of certificates and reprints)</w:t>
      </w:r>
    </w:p>
    <w:p>
      <w:pPr>
        <w:rPr>
          <w:rFonts w:ascii="Book Antiqua" w:hAnsi="Book Antiqua" w:cs="Arial"/>
          <w:sz w:val="22"/>
          <w:szCs w:val="22"/>
        </w:rPr>
      </w:pPr>
    </w:p>
    <w:tbl>
      <w:tblPr>
        <w:tblW w:w="10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583"/>
        <w:gridCol w:w="3543"/>
        <w:gridCol w:w="4422"/>
        <w:gridCol w:w="18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432" w:hRule="atLeast"/>
          <w:jc w:val="center"/>
        </w:trPr>
        <w:tc>
          <w:tcPr>
            <w:tcW w:w="583" w:type="dxa"/>
            <w:vAlign w:val="center"/>
          </w:tcPr>
          <w:p>
            <w:pPr>
              <w:jc w:val="center"/>
              <w:rPr>
                <w:rFonts w:ascii="Book Antiqua" w:hAnsi="Book Antiqua" w:cs="Arial"/>
                <w:sz w:val="20"/>
                <w:szCs w:val="20"/>
              </w:rPr>
            </w:pPr>
            <w:r>
              <w:rPr>
                <w:rFonts w:ascii="Book Antiqua" w:hAnsi="Book Antiqua" w:cs="Arial"/>
                <w:sz w:val="20"/>
                <w:szCs w:val="20"/>
              </w:rPr>
              <w:t>Sl. No</w:t>
            </w:r>
          </w:p>
        </w:tc>
        <w:tc>
          <w:tcPr>
            <w:tcW w:w="3543" w:type="dxa"/>
            <w:vAlign w:val="center"/>
          </w:tcPr>
          <w:p>
            <w:pPr>
              <w:jc w:val="center"/>
              <w:rPr>
                <w:rFonts w:ascii="Book Antiqua" w:hAnsi="Book Antiqua" w:cs="Arial"/>
                <w:sz w:val="20"/>
                <w:szCs w:val="20"/>
              </w:rPr>
            </w:pPr>
            <w:r>
              <w:rPr>
                <w:rFonts w:ascii="Book Antiqua" w:hAnsi="Book Antiqua" w:cs="Arial"/>
                <w:sz w:val="20"/>
                <w:szCs w:val="20"/>
              </w:rPr>
              <w:t>Title of the paper</w:t>
            </w:r>
          </w:p>
        </w:tc>
        <w:tc>
          <w:tcPr>
            <w:tcW w:w="4422" w:type="dxa"/>
            <w:vAlign w:val="center"/>
          </w:tcPr>
          <w:p>
            <w:pPr>
              <w:jc w:val="center"/>
              <w:rPr>
                <w:rFonts w:ascii="Book Antiqua" w:hAnsi="Book Antiqua" w:cs="Arial"/>
                <w:sz w:val="20"/>
                <w:szCs w:val="20"/>
              </w:rPr>
            </w:pPr>
            <w:r>
              <w:rPr>
                <w:rFonts w:ascii="Book Antiqua" w:hAnsi="Book Antiqua" w:cs="Arial"/>
                <w:sz w:val="20"/>
                <w:szCs w:val="20"/>
              </w:rPr>
              <w:t>Publication details</w:t>
            </w:r>
          </w:p>
          <w:p>
            <w:pPr>
              <w:jc w:val="center"/>
              <w:rPr>
                <w:rFonts w:ascii="Book Antiqua" w:hAnsi="Book Antiqua" w:cs="Arial"/>
                <w:sz w:val="20"/>
                <w:szCs w:val="20"/>
              </w:rPr>
            </w:pPr>
            <w:r>
              <w:rPr>
                <w:rFonts w:ascii="Book Antiqua" w:hAnsi="Book Antiqua" w:cs="Arial"/>
                <w:sz w:val="20"/>
                <w:szCs w:val="20"/>
              </w:rPr>
              <w:t>(Journal Title, Volume, Issue, Year &amp; Publisher)</w:t>
            </w:r>
          </w:p>
        </w:tc>
        <w:tc>
          <w:tcPr>
            <w:tcW w:w="1892" w:type="dxa"/>
            <w:vAlign w:val="top"/>
          </w:tcPr>
          <w:p>
            <w:pPr>
              <w:jc w:val="center"/>
              <w:rPr>
                <w:rFonts w:ascii="Book Antiqua" w:hAnsi="Book Antiqua" w:cs="Arial"/>
                <w:sz w:val="20"/>
                <w:szCs w:val="20"/>
              </w:rPr>
            </w:pPr>
            <w:r>
              <w:rPr>
                <w:rFonts w:ascii="Book Antiqua" w:hAnsi="Book Antiqua" w:cs="Arial"/>
                <w:sz w:val="20"/>
                <w:szCs w:val="20"/>
              </w:rPr>
              <w:t xml:space="preserve">Mention whether Journal is indexed one or not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1</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2</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3</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4</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5</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bl>
    <w:p>
      <w:pPr>
        <w:rPr>
          <w:rFonts w:ascii="Book Antiqua" w:hAnsi="Book Antiqua" w:cs="Arial"/>
          <w:sz w:val="22"/>
          <w:szCs w:val="22"/>
        </w:rPr>
      </w:pPr>
      <w:r>
        <w:rPr>
          <w:rFonts w:ascii="Book Antiqua" w:hAnsi="Book Antiqua" w:cs="Arial"/>
          <w:sz w:val="22"/>
          <w:szCs w:val="22"/>
        </w:rPr>
        <w:br/>
      </w:r>
    </w:p>
    <w:p>
      <w:pPr>
        <w:numPr>
          <w:ilvl w:val="0"/>
          <w:numId w:val="3"/>
        </w:numPr>
        <w:tabs>
          <w:tab w:val="left" w:pos="360"/>
          <w:tab w:val="clear" w:pos="720"/>
        </w:tabs>
        <w:ind w:left="360"/>
        <w:rPr>
          <w:rFonts w:ascii="Book Antiqua" w:hAnsi="Book Antiqua" w:cs="Arial"/>
          <w:sz w:val="22"/>
          <w:szCs w:val="22"/>
        </w:rPr>
      </w:pPr>
      <w:r>
        <w:rPr>
          <w:rFonts w:ascii="Book Antiqua" w:hAnsi="Book Antiqua" w:cs="Arial"/>
          <w:sz w:val="22"/>
          <w:szCs w:val="22"/>
        </w:rPr>
        <w:t>Teaching Experience (Please enclose photo copies of experience certificates)</w:t>
      </w:r>
    </w:p>
    <w:p>
      <w:pPr>
        <w:rPr>
          <w:rFonts w:ascii="Book Antiqua" w:hAnsi="Book Antiqua" w:cs="Arial"/>
          <w:sz w:val="22"/>
          <w:szCs w:val="22"/>
        </w:rPr>
      </w:pPr>
    </w:p>
    <w:tbl>
      <w:tblPr>
        <w:tblW w:w="10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497"/>
        <w:gridCol w:w="983"/>
        <w:gridCol w:w="1693"/>
        <w:gridCol w:w="1084"/>
        <w:gridCol w:w="973"/>
        <w:gridCol w:w="3295"/>
        <w:gridCol w:w="19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432" w:hRule="atLeast"/>
          <w:jc w:val="center"/>
        </w:trPr>
        <w:tc>
          <w:tcPr>
            <w:tcW w:w="497" w:type="dxa"/>
            <w:vAlign w:val="center"/>
          </w:tcPr>
          <w:p>
            <w:pPr>
              <w:jc w:val="center"/>
              <w:rPr>
                <w:rFonts w:ascii="Book Antiqua" w:hAnsi="Book Antiqua" w:cs="Arial"/>
                <w:sz w:val="20"/>
                <w:szCs w:val="20"/>
              </w:rPr>
            </w:pPr>
            <w:r>
              <w:rPr>
                <w:rFonts w:ascii="Book Antiqua" w:hAnsi="Book Antiqua" w:cs="Arial"/>
                <w:sz w:val="20"/>
                <w:szCs w:val="20"/>
              </w:rPr>
              <w:t>Sl. No</w:t>
            </w:r>
          </w:p>
        </w:tc>
        <w:tc>
          <w:tcPr>
            <w:tcW w:w="983" w:type="dxa"/>
            <w:vAlign w:val="center"/>
          </w:tcPr>
          <w:p>
            <w:pPr>
              <w:jc w:val="center"/>
              <w:rPr>
                <w:rFonts w:ascii="Book Antiqua" w:hAnsi="Book Antiqua" w:cs="Arial"/>
                <w:sz w:val="20"/>
                <w:szCs w:val="20"/>
              </w:rPr>
            </w:pPr>
            <w:r>
              <w:rPr>
                <w:rFonts w:ascii="Book Antiqua" w:hAnsi="Book Antiqua" w:cs="Arial"/>
                <w:sz w:val="20"/>
                <w:szCs w:val="20"/>
              </w:rPr>
              <w:t>Year</w:t>
            </w:r>
          </w:p>
        </w:tc>
        <w:tc>
          <w:tcPr>
            <w:tcW w:w="1693" w:type="dxa"/>
            <w:vAlign w:val="center"/>
          </w:tcPr>
          <w:p>
            <w:pPr>
              <w:jc w:val="center"/>
              <w:rPr>
                <w:rFonts w:ascii="Book Antiqua" w:hAnsi="Book Antiqua" w:cs="Arial"/>
                <w:sz w:val="20"/>
                <w:szCs w:val="20"/>
              </w:rPr>
            </w:pPr>
            <w:r>
              <w:rPr>
                <w:rFonts w:ascii="Book Antiqua" w:hAnsi="Book Antiqua" w:cs="Arial"/>
                <w:sz w:val="20"/>
                <w:szCs w:val="20"/>
              </w:rPr>
              <w:t>Designation</w:t>
            </w:r>
          </w:p>
        </w:tc>
        <w:tc>
          <w:tcPr>
            <w:tcW w:w="1084" w:type="dxa"/>
            <w:vAlign w:val="center"/>
          </w:tcPr>
          <w:p>
            <w:pPr>
              <w:jc w:val="center"/>
              <w:rPr>
                <w:rFonts w:ascii="Book Antiqua" w:hAnsi="Book Antiqua" w:cs="Arial"/>
                <w:sz w:val="20"/>
                <w:szCs w:val="20"/>
              </w:rPr>
            </w:pPr>
            <w:r>
              <w:rPr>
                <w:rFonts w:ascii="Book Antiqua" w:hAnsi="Book Antiqua" w:cs="Arial"/>
                <w:sz w:val="20"/>
                <w:szCs w:val="20"/>
              </w:rPr>
              <w:t>M.Tech</w:t>
            </w:r>
          </w:p>
        </w:tc>
        <w:tc>
          <w:tcPr>
            <w:tcW w:w="973" w:type="dxa"/>
            <w:vAlign w:val="center"/>
          </w:tcPr>
          <w:p>
            <w:pPr>
              <w:jc w:val="center"/>
              <w:rPr>
                <w:rFonts w:ascii="Book Antiqua" w:hAnsi="Book Antiqua" w:cs="Arial"/>
                <w:sz w:val="20"/>
                <w:szCs w:val="20"/>
              </w:rPr>
            </w:pPr>
            <w:r>
              <w:rPr>
                <w:rFonts w:ascii="Book Antiqua" w:hAnsi="Book Antiqua" w:cs="Arial"/>
                <w:sz w:val="20"/>
                <w:szCs w:val="20"/>
              </w:rPr>
              <w:t>B.Tech</w:t>
            </w:r>
          </w:p>
        </w:tc>
        <w:tc>
          <w:tcPr>
            <w:tcW w:w="3295" w:type="dxa"/>
            <w:vAlign w:val="center"/>
          </w:tcPr>
          <w:p>
            <w:pPr>
              <w:ind w:firstLine="62"/>
              <w:jc w:val="center"/>
              <w:rPr>
                <w:rFonts w:ascii="Book Antiqua" w:hAnsi="Book Antiqua" w:cs="Arial"/>
                <w:sz w:val="20"/>
                <w:szCs w:val="20"/>
              </w:rPr>
            </w:pPr>
            <w:r>
              <w:rPr>
                <w:rFonts w:ascii="Book Antiqua" w:hAnsi="Book Antiqua" w:cs="Arial"/>
                <w:sz w:val="20"/>
                <w:szCs w:val="20"/>
              </w:rPr>
              <w:t>Name &amp; Address of the Institution served</w:t>
            </w:r>
          </w:p>
        </w:tc>
        <w:tc>
          <w:tcPr>
            <w:tcW w:w="1915" w:type="dxa"/>
            <w:vAlign w:val="center"/>
          </w:tcPr>
          <w:p>
            <w:pPr>
              <w:jc w:val="center"/>
              <w:rPr>
                <w:rFonts w:ascii="Book Antiqua" w:hAnsi="Book Antiqua" w:cs="Arial"/>
                <w:sz w:val="20"/>
                <w:szCs w:val="20"/>
              </w:rPr>
            </w:pPr>
            <w:r>
              <w:rPr>
                <w:rFonts w:ascii="Book Antiqua" w:hAnsi="Book Antiqua" w:cs="Arial"/>
                <w:sz w:val="20"/>
                <w:szCs w:val="20"/>
              </w:rPr>
              <w:t>Whether Ratified by the University</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1</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2</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3</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4</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5</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bl>
    <w:p>
      <w:pPr>
        <w:rPr>
          <w:rFonts w:ascii="Book Antiqua" w:hAnsi="Book Antiqua" w:cs="Arial"/>
          <w:sz w:val="22"/>
          <w:szCs w:val="22"/>
        </w:rPr>
      </w:pPr>
    </w:p>
    <w:p>
      <w:pPr>
        <w:rPr>
          <w:rFonts w:ascii="Book Antiqua" w:hAnsi="Book Antiqua" w:cs="Arial"/>
          <w:sz w:val="22"/>
          <w:szCs w:val="22"/>
        </w:rPr>
      </w:pPr>
      <w:r>
        <w:rPr>
          <w:rFonts w:ascii="Book Antiqua" w:hAnsi="Book Antiqua" w:cs="Arial"/>
          <w:sz w:val="22"/>
          <w:szCs w:val="22"/>
        </w:rPr>
        <w:t>Date:</w:t>
      </w:r>
    </w:p>
    <w:p>
      <w:pPr>
        <w:rPr>
          <w:rFonts w:ascii="Book Antiqua" w:hAnsi="Book Antiqua" w:cs="Arial"/>
          <w:sz w:val="22"/>
          <w:szCs w:val="22"/>
        </w:rPr>
      </w:pPr>
    </w:p>
    <w:p>
      <w:pPr>
        <w:ind w:left="6480"/>
        <w:rPr>
          <w:rFonts w:ascii="Book Antiqua" w:hAnsi="Book Antiqua" w:cs="Arial"/>
          <w:sz w:val="22"/>
          <w:szCs w:val="22"/>
        </w:rPr>
      </w:pPr>
      <w:r>
        <w:rPr>
          <w:rFonts w:ascii="Book Antiqua" w:hAnsi="Book Antiqua" w:cs="Arial"/>
          <w:sz w:val="22"/>
          <w:szCs w:val="22"/>
        </w:rPr>
        <w:t>Signature of the Applicant</w:t>
      </w:r>
    </w:p>
    <w:p>
      <w:pPr>
        <w:ind w:left="6480"/>
        <w:rPr>
          <w:rFonts w:ascii="Book Antiqua" w:hAnsi="Book Antiqua" w:cs="Arial"/>
          <w:sz w:val="22"/>
          <w:szCs w:val="22"/>
        </w:rPr>
      </w:pPr>
    </w:p>
    <w:p>
      <w:pPr>
        <w:ind w:left="6480"/>
        <w:rPr>
          <w:rFonts w:ascii="Book Antiqua" w:hAnsi="Book Antiqua" w:cs="Arial"/>
          <w:sz w:val="22"/>
          <w:szCs w:val="22"/>
        </w:rPr>
      </w:pPr>
      <w:r>
        <w:rPr>
          <w:rFonts w:ascii="Book Antiqua" w:hAnsi="Book Antiqua" w:cs="Arial"/>
          <w:sz w:val="22"/>
          <w:szCs w:val="22"/>
        </w:rPr>
        <w:t>Name:</w:t>
      </w:r>
    </w:p>
    <w:p>
      <w:pPr>
        <w:ind w:left="6480"/>
        <w:rPr>
          <w:rFonts w:ascii="Book Antiqua" w:hAnsi="Book Antiqua" w:cs="Arial"/>
          <w:sz w:val="22"/>
          <w:szCs w:val="22"/>
        </w:rPr>
      </w:pPr>
    </w:p>
    <w:p>
      <w:pPr>
        <w:jc w:val="center"/>
        <w:rPr>
          <w:rFonts w:ascii="Book Antiqua" w:hAnsi="Book Antiqua" w:cs="Arial"/>
          <w:sz w:val="22"/>
          <w:szCs w:val="22"/>
        </w:rPr>
      </w:pPr>
      <w:r>
        <w:rPr>
          <w:rFonts w:ascii="Book Antiqua" w:hAnsi="Book Antiqua" w:cs="Arial"/>
          <w:sz w:val="22"/>
          <w:szCs w:val="22"/>
        </w:rPr>
        <w:t>*   *   *</w:t>
      </w:r>
    </w:p>
    <w:sectPr>
      <w:footerReference r:id="rId4" w:type="default"/>
      <w:pgSz w:w="12240" w:h="15840"/>
      <w:pgMar w:top="432" w:right="1008" w:bottom="432"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00002FF" w:usb1="4000ACFF" w:usb2="00000001" w:usb3="00000000" w:csb0="0000019F" w:csb1="00000000"/>
  </w:font>
  <w:font w:name="Book Antiqua">
    <w:altName w:val="Palatino Linotype"/>
    <w:panose1 w:val="02040602050305030304"/>
    <w:charset w:val="00"/>
    <w:family w:val="auto"/>
    <w:pitch w:val="default"/>
    <w:sig w:usb0="00000287" w:usb1="00000000" w:usb2="00000000" w:usb3="00000000" w:csb0="000000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Book Antiqua" w:hAnsi="Book Antiqua"/>
        <w:i/>
        <w:sz w:val="20"/>
      </w:rPr>
    </w:pPr>
    <w:r>
      <w:rPr>
        <w:rFonts w:ascii="Book Antiqua" w:hAnsi="Book Antiqua"/>
        <w:i/>
        <w:sz w:val="20"/>
      </w:rPr>
      <w:t xml:space="preserve">Page </w:t>
    </w:r>
    <w:r>
      <w:rPr>
        <w:rFonts w:ascii="Book Antiqua" w:hAnsi="Book Antiqua"/>
        <w:i/>
        <w:sz w:val="20"/>
      </w:rPr>
      <w:fldChar w:fldCharType="begin"/>
    </w:r>
    <w:r>
      <w:rPr>
        <w:rFonts w:ascii="Book Antiqua" w:hAnsi="Book Antiqua"/>
        <w:i/>
        <w:sz w:val="20"/>
      </w:rPr>
      <w:instrText xml:space="preserve"> PAGE </w:instrText>
    </w:r>
    <w:r>
      <w:rPr>
        <w:rFonts w:ascii="Book Antiqua" w:hAnsi="Book Antiqua"/>
        <w:i/>
        <w:sz w:val="20"/>
      </w:rPr>
      <w:fldChar w:fldCharType="separate"/>
    </w:r>
    <w:r>
      <w:rPr>
        <w:rFonts w:ascii="Book Antiqua" w:hAnsi="Book Antiqua"/>
        <w:i/>
        <w:sz w:val="20"/>
      </w:rPr>
      <w:t>1</w:t>
    </w:r>
    <w:r>
      <w:rPr>
        <w:rFonts w:ascii="Book Antiqua" w:hAnsi="Book Antiqua"/>
        <w:i/>
        <w:sz w:val="20"/>
      </w:rPr>
      <w:fldChar w:fldCharType="end"/>
    </w:r>
    <w:r>
      <w:rPr>
        <w:rFonts w:ascii="Book Antiqua" w:hAnsi="Book Antiqua"/>
        <w:i/>
        <w:sz w:val="20"/>
      </w:rPr>
      <w:t xml:space="preserve"> of </w:t>
    </w:r>
    <w:r>
      <w:rPr>
        <w:rFonts w:ascii="Book Antiqua" w:hAnsi="Book Antiqua"/>
        <w:i/>
        <w:sz w:val="20"/>
      </w:rPr>
      <w:fldChar w:fldCharType="begin"/>
    </w:r>
    <w:r>
      <w:rPr>
        <w:rFonts w:ascii="Book Antiqua" w:hAnsi="Book Antiqua"/>
        <w:i/>
        <w:sz w:val="20"/>
      </w:rPr>
      <w:instrText xml:space="preserve"> NUMPAGES </w:instrText>
    </w:r>
    <w:r>
      <w:rPr>
        <w:rFonts w:ascii="Book Antiqua" w:hAnsi="Book Antiqua"/>
        <w:i/>
        <w:sz w:val="20"/>
      </w:rPr>
      <w:fldChar w:fldCharType="separate"/>
    </w:r>
    <w:r>
      <w:rPr>
        <w:rFonts w:ascii="Book Antiqua" w:hAnsi="Book Antiqua"/>
        <w:i/>
        <w:sz w:val="20"/>
      </w:rPr>
      <w:t>4</w:t>
    </w:r>
    <w:r>
      <w:rPr>
        <w:rFonts w:ascii="Book Antiqua" w:hAnsi="Book Antiqua"/>
        <w:i/>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5253248">
    <w:nsid w:val="51601C80"/>
    <w:multiLevelType w:val="multilevel"/>
    <w:tmpl w:val="51601C80"/>
    <w:lvl w:ilvl="0" w:tentative="1">
      <w:start w:val="1"/>
      <w:numFmt w:val="decimal"/>
      <w:lvlText w:val="%1."/>
      <w:lvlJc w:val="left"/>
      <w:pPr>
        <w:tabs>
          <w:tab w:val="left" w:pos="720"/>
        </w:tabs>
        <w:ind w:left="720" w:hanging="360"/>
      </w:pPr>
      <w:rPr>
        <w:rFonts w:hint="default"/>
        <w:b w:val="0"/>
      </w:r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340"/>
        </w:tabs>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63630673">
    <w:nsid w:val="278E3351"/>
    <w:multiLevelType w:val="multilevel"/>
    <w:tmpl w:val="278E3351"/>
    <w:lvl w:ilvl="0" w:tentative="1">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985811282">
    <w:nsid w:val="765D1352"/>
    <w:multiLevelType w:val="multilevel"/>
    <w:tmpl w:val="765D1352"/>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985811282"/>
  </w:num>
  <w:num w:numId="2">
    <w:abstractNumId w:val="663630673"/>
  </w:num>
  <w:num w:numId="3">
    <w:abstractNumId w:val="13652532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uiPriority w:val="0"/>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paragraph" w:customStyle="1" w:styleId="5">
    <w:name w:val="List Paragraph"/>
    <w:basedOn w:val="1"/>
    <w:qFormat/>
    <w:uiPriority w:val="99"/>
    <w:pPr>
      <w:spacing w:after="200" w:line="276" w:lineRule="auto"/>
      <w:ind w:left="720"/>
    </w:pPr>
    <w:rPr>
      <w:rFonts w:ascii="Calibri" w:hAnsi="Calibri"/>
      <w:sz w:val="22"/>
      <w:szCs w:val="22"/>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&lt;arabianhorse&gt;</Company>
  <Pages>4</Pages>
  <Words>804</Words>
  <Characters>4584</Characters>
  <Lines>38</Lines>
  <Paragraphs>10</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2016-10-27T14:50:00Z</dcterms:created>
  <dc:creator>kuce</dc:creator>
  <cp:lastModifiedBy>gjuser5</cp:lastModifiedBy>
  <cp:lastPrinted>2016-10-27T11:25:00Z</cp:lastPrinted>
  <dcterms:modified xsi:type="dcterms:W3CDTF">2016-11-03T10:19:07Z</dcterms:modified>
  <dc:title>APPLICATION FORMAT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