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  <w:u w:val="single"/>
        </w:rPr>
      </w:pPr>
      <w:r>
        <w:rPr>
          <w:rFonts w:ascii="Calibri" w:hAnsi="Calibri" w:eastAsia="Calibri"/>
          <w:b/>
          <w:sz w:val="22"/>
          <w:szCs w:val="22"/>
          <w:u w:val="single"/>
          <w:lang w:val="en-US" w:eastAsia="en-US" w:bidi="ar-SA"/>
        </w:rPr>
        <w:pict>
          <v:shape id="Picture 2" o:spid="_x0000_s1026" type="#_x0000_t75" style="position:absolute;left:0;margin-left:-62.35pt;margin-top:-16.25pt;height:78.75pt;width:58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 side="right"/>
          </v:shape>
        </w:pict>
      </w:r>
      <w:r>
        <w:rPr>
          <w:b/>
          <w:u w:val="single"/>
        </w:rPr>
        <w:t>Bengal Chemicals &amp; Pharmaceuticals Ltd.</w:t>
      </w:r>
    </w:p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(A Government of India Enterprise)</w:t>
      </w:r>
    </w:p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Ministry of Chemicals &amp; Fertilizers</w:t>
      </w:r>
    </w:p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6, Ganesh Chunder Avenue, Kolkata- 700013</w:t>
      </w:r>
    </w:p>
    <w:p>
      <w:pPr>
        <w:spacing w:after="0" w:line="240" w:lineRule="auto"/>
        <w:jc w:val="center"/>
        <w:rPr>
          <w:b/>
          <w:u w:val="single"/>
        </w:rPr>
      </w:pPr>
    </w:p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Employment Notification No. PER/0106/2016-2017/2</w:t>
      </w:r>
    </w:p>
    <w:p>
      <w:pPr>
        <w:spacing w:after="0" w:line="240" w:lineRule="auto"/>
        <w:jc w:val="center"/>
        <w:rPr>
          <w:b/>
          <w:u w:val="single"/>
        </w:rPr>
      </w:pPr>
    </w:p>
    <w:p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Detailed Advertisement</w:t>
      </w:r>
    </w:p>
    <w:p>
      <w:pPr>
        <w:spacing w:after="0" w:line="240" w:lineRule="auto"/>
        <w:jc w:val="center"/>
        <w:rPr>
          <w:b/>
          <w:u w:val="single"/>
        </w:rPr>
      </w:pPr>
    </w:p>
    <w:tbl>
      <w:tblPr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 xml:space="preserve">Unit: Chennai 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Department: 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Name of Post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rFonts w:ascii="Calibri" w:hAnsi="Calibri" w:eastAsia="Calibri" w:cs="Times New Roman"/>
                <w:lang/>
              </w:rPr>
              <w:t xml:space="preserve">ASST. MANAGER (MARKETING) for Chennai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Post Level &amp; Scale of Pay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Rs. 6550-200-11350/- (pre revised 1997 Scale</w:t>
            </w:r>
            <w:r>
              <w:rPr>
                <w:rFonts w:cs="Calibri"/>
                <w:lang/>
              </w:rPr>
              <w:t>). For Candidates from PSU salary (Basic + DA) may be protected.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Employment Type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PERMANNENT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Job Profile</w:t>
            </w:r>
          </w:p>
        </w:tc>
        <w:tc>
          <w:tcPr>
            <w:tcW w:w="6440" w:type="dxa"/>
            <w:vAlign w:val="top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Monitoring and analysing market trends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Studying competitors' products and services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Exploring ways of improving existing products and services, and increasing profitability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Identifying target markets and developing strategies to communicate with them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Preparing and managing marketing plans and budgets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Managing the production of promotional material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Liaising with other internal departments such as sales and distribution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Producing reports to monitor results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Presenting findings and suggestions to company directors or other senior managers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Building and managing a marketing team.</w:t>
            </w:r>
          </w:p>
          <w:p>
            <w:pPr>
              <w:spacing w:before="100" w:beforeAutospacing="1" w:after="100" w:afterAutospacing="1" w:line="240" w:lineRule="auto"/>
              <w:ind w:left="720"/>
              <w:rPr>
                <w:sz w:val="12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b/>
                <w:lang/>
              </w:rPr>
              <w:t>Candidate’s Prerequisites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Qualification- Essential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B.Sc./ B. Pharm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Qualification -Desirable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MBA/PGDM in Marketing 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Minimum Experience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 xml:space="preserve">3 yrs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Specialisation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lang/>
              </w:rPr>
              <w:t>Experience in Pharmaceuticals/FMCG/other Product Selling, Industrial Selling, Trade Marketing handling of Division as Area Sales Executive and other field staff. Experience in PSU will be desirable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Age Limit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lang/>
              </w:rPr>
              <w:t>Not exceeding 45 yrs (Relaxable by 5 years for SC/ST candidates and for others as per Govt. directives). Relaxable for deserved exceptional cases.</w:t>
            </w:r>
          </w:p>
        </w:tc>
      </w:tr>
    </w:tbl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>
      <w:pPr>
        <w:jc w:val="center"/>
        <w:rPr>
          <w:b/>
          <w:u w:val="single"/>
        </w:rPr>
      </w:pPr>
    </w:p>
    <w:p/>
    <w:p/>
    <w:p/>
    <w:tbl>
      <w:tblPr>
        <w:tblW w:w="9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Unit: Hyderabad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Department: MARKETING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Name of Post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ASST. OFFICER (SALES &amp; ADMINISTRATION) for Hyderabad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Post Level &amp; Scale of Pay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Consolidated amount of Rs. 16,000/- and negotiable on higher side depending on qualification and experience.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Employment Type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Contractual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Job Profile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lang/>
              </w:rPr>
              <w:t>Shall be responsible for Branch Accounts and Sales Administration such as finalization of indents, custody of stocks, dispatch of stocks to Trade/Institutions, finalization of Transport Contract, maintenance of party wise debtors ledgers, sales tax matters, bank transaction and reconciliation monitoring of selling expenses and performance of Branch/Depot staff Maintenance of office records and Depot Accounts.</w:t>
            </w:r>
          </w:p>
          <w:p>
            <w:pPr>
              <w:spacing w:before="100" w:beforeAutospacing="1" w:after="100" w:afterAutospacing="1" w:line="240" w:lineRule="auto"/>
              <w:rPr>
                <w:sz w:val="12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b/>
                <w:lang/>
              </w:rPr>
              <w:t>Candidate’s Prerequisites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Qualification- Essential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B.Com.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Minimum Experience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1 year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Specialisation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lang/>
              </w:rPr>
              <w:t>Having 1 year experience in Sales Administration/ Accounting functions. Knowledge in operation of Tally is desirable.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top"/>
          </w:tcPr>
          <w:p>
            <w:pPr>
              <w:spacing w:after="0" w:line="240" w:lineRule="auto"/>
              <w:rPr>
                <w:b/>
                <w:lang/>
              </w:rPr>
            </w:pPr>
            <w:r>
              <w:rPr>
                <w:b/>
                <w:lang/>
              </w:rPr>
              <w:t>Age Limit</w:t>
            </w:r>
          </w:p>
        </w:tc>
        <w:tc>
          <w:tcPr>
            <w:tcW w:w="6440" w:type="dxa"/>
            <w:vAlign w:val="top"/>
          </w:tcPr>
          <w:p>
            <w:pPr>
              <w:spacing w:after="0" w:line="240" w:lineRule="auto"/>
              <w:jc w:val="both"/>
            </w:pPr>
            <w:r>
              <w:rPr>
                <w:lang/>
              </w:rPr>
              <w:t>Not exceeding 45 yrs (Relaxable by 5 years for SC/ST candidates and for others as per Govt. directives). Relaxable for deserved exceptional cases.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HOW TO APPLY</w:t>
      </w:r>
      <w:bookmarkStart w:id="0" w:name="_GoBack"/>
      <w:bookmarkEnd w:id="0"/>
    </w:p>
    <w:p>
      <w:pPr>
        <w:jc w:val="center"/>
        <w:rPr>
          <w:b/>
          <w:u w:val="single"/>
        </w:rPr>
      </w:pP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apply by post and email (cmpa.bcpl@gmail.com) to Dy. General Manager (HR &amp; Admn.), Bengal Chemicals &amp; Pharmaceuticals Limited (A Government of India Enterprise), 6, Ganesh Chunder Avenue, Kolkata- 700013 with duly filled in prescribed Application Format mentioned in the website along with all self-attested copies of testimonials/ certificates in support of Date of Birth, Category, Educational, Professional Qualifications and Experience only within the due date of 23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June, 2016.</w:t>
      </w:r>
    </w:p>
    <w:p>
      <w:pPr>
        <w:pStyle w:val="5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envelope containing the application and supporting documents should be super-scribed with “Empl. Notification No. </w:t>
      </w:r>
      <w:r>
        <w:rPr>
          <w:rFonts w:ascii="Times New Roman" w:hAnsi="Times New Roman" w:cs="Times New Roman"/>
          <w:sz w:val="24"/>
          <w:szCs w:val="24"/>
        </w:rPr>
        <w:t>PER/0106/2016-2017/2” and “Post Applied For”.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Bengal Chemicals &amp; Pharmaceuticals Limited (A Govt. of India Enterprise) will not be responsible for any postal delay.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Incomplete applications/ application without supporting documents are liable to be rejected.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have already attended for interview in BCPL after 23/12/2015 need not apply again.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Date for receipt of applications is 23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June, 2016</w:t>
      </w:r>
    </w:p>
    <w:p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sectPr>
      <w:footerReference r:id="rId4" w:type="default"/>
      <w:pgSz w:w="12240" w:h="15840"/>
      <w:pgMar w:top="576" w:right="1440" w:bottom="576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02817924">
    <w:nsid w:val="1DF86484"/>
    <w:multiLevelType w:val="multilevel"/>
    <w:tmpl w:val="1DF86484"/>
    <w:lvl w:ilvl="0" w:tentative="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0920274">
    <w:nsid w:val="761271D2"/>
    <w:multiLevelType w:val="multilevel"/>
    <w:tmpl w:val="761271D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980920274"/>
  </w:num>
  <w:num w:numId="2">
    <w:abstractNumId w:val="502817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er Char"/>
    <w:basedOn w:val="4"/>
    <w:link w:val="3"/>
    <w:semiHidden/>
    <w:uiPriority w:val="99"/>
    <w:rPr>
      <w:lang/>
    </w:rPr>
  </w:style>
  <w:style w:type="character" w:customStyle="1" w:styleId="7">
    <w:name w:val="Footer Char"/>
    <w:basedOn w:val="4"/>
    <w:link w:val="2"/>
    <w:uiPriority w:val="99"/>
    <w:rPr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559</Words>
  <Characters>3190</Characters>
  <Lines>26</Lines>
  <Paragraphs>7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2016-04-29T09:48:00Z</dcterms:created>
  <dc:creator>TAPASH BANERJEE</dc:creator>
  <cp:lastModifiedBy>gjuser9</cp:lastModifiedBy>
  <cp:lastPrinted>2016-06-02T10:05:00Z</cp:lastPrinted>
  <dcterms:modified xsi:type="dcterms:W3CDTF">2016-06-10T08:55:22Z</dcterms:modified>
  <dc:title>Bengal Chemicals &amp; Pharmaceuticals Ltd.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