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3060"/>
        <w:gridCol w:w="4291"/>
      </w:tblGrid>
      <w:tr w:rsidR="0022379B" w:rsidRPr="00366EE8" w:rsidTr="006340B0">
        <w:tc>
          <w:tcPr>
            <w:tcW w:w="2430" w:type="dxa"/>
            <w:shd w:val="clear" w:color="auto" w:fill="FFFF00"/>
          </w:tcPr>
          <w:p w:rsidR="0022379B" w:rsidRPr="00366EE8" w:rsidRDefault="009F6C14" w:rsidP="00BA0654">
            <w:pPr>
              <w:pStyle w:val="Title"/>
              <w:rPr>
                <w:color w:val="000000" w:themeColor="text1"/>
              </w:rPr>
            </w:pPr>
            <w:r w:rsidRPr="009F6C14">
              <w:rPr>
                <w:noProof/>
                <w:color w:val="000000" w:themeColor="text1"/>
                <w:lang w:val="en-IN" w:eastAsia="en-IN"/>
              </w:rPr>
              <w:drawing>
                <wp:inline distT="0" distB="0" distL="0" distR="0">
                  <wp:extent cx="809625" cy="742950"/>
                  <wp:effectExtent l="19050" t="0" r="9525" b="0"/>
                  <wp:docPr id="2" name="Picture 1" descr="C:\Users\admin\Local Settings\Temporary Internet Files\Content.Outlook\Local Settings\Temporary Internet Files\Content.Outlook\Local Settings\Temp\PK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Local Settings\Temporary Internet Files\Content.Outlook\Local Settings\Temporary Internet Files\Content.Outlook\Local Settings\Temp\PKG37.jpg"/>
                          <pic:cNvPicPr>
                            <a:picLocks noChangeAspect="1" noChangeArrowheads="1"/>
                          </pic:cNvPicPr>
                        </pic:nvPicPr>
                        <pic:blipFill>
                          <a:blip r:embed="rId8" r:link="rId9" cstate="print"/>
                          <a:srcRect/>
                          <a:stretch>
                            <a:fillRect/>
                          </a:stretch>
                        </pic:blipFill>
                        <pic:spPr bwMode="auto">
                          <a:xfrm>
                            <a:off x="0" y="0"/>
                            <a:ext cx="809625" cy="742950"/>
                          </a:xfrm>
                          <a:prstGeom prst="rect">
                            <a:avLst/>
                          </a:prstGeom>
                          <a:noFill/>
                          <a:ln w="9525">
                            <a:noFill/>
                            <a:miter lim="800000"/>
                            <a:headEnd/>
                            <a:tailEnd/>
                          </a:ln>
                        </pic:spPr>
                      </pic:pic>
                    </a:graphicData>
                  </a:graphic>
                </wp:inline>
              </w:drawing>
            </w:r>
          </w:p>
        </w:tc>
        <w:tc>
          <w:tcPr>
            <w:tcW w:w="3060" w:type="dxa"/>
            <w:shd w:val="clear" w:color="auto" w:fill="FFFF00"/>
          </w:tcPr>
          <w:p w:rsidR="009F6C14" w:rsidRPr="00B91FC8" w:rsidRDefault="009F6C14" w:rsidP="009F6C14">
            <w:pPr>
              <w:pStyle w:val="Title"/>
              <w:rPr>
                <w:rFonts w:ascii="Tahoma" w:hAnsi="Tahoma" w:cs="Tahoma"/>
                <w:spacing w:val="-3"/>
                <w:sz w:val="26"/>
                <w:szCs w:val="20"/>
              </w:rPr>
            </w:pPr>
            <w:r w:rsidRPr="00B91FC8">
              <w:rPr>
                <w:rFonts w:ascii="Tahoma" w:hAnsi="Tahoma" w:cs="Tahoma"/>
                <w:spacing w:val="-3"/>
                <w:sz w:val="26"/>
                <w:szCs w:val="20"/>
              </w:rPr>
              <w:t xml:space="preserve">Malwa Gramin Bank </w:t>
            </w:r>
          </w:p>
          <w:p w:rsidR="009F6C14" w:rsidRPr="00B91FC8" w:rsidRDefault="009F6C14" w:rsidP="009F6C14">
            <w:pPr>
              <w:pStyle w:val="Title"/>
              <w:rPr>
                <w:rFonts w:ascii="Tahoma" w:hAnsi="Tahoma" w:cs="Tahoma"/>
                <w:sz w:val="14"/>
                <w:szCs w:val="20"/>
              </w:rPr>
            </w:pPr>
            <w:r w:rsidRPr="00B91FC8">
              <w:rPr>
                <w:rFonts w:ascii="Tahoma" w:hAnsi="Tahoma" w:cs="Tahoma"/>
                <w:sz w:val="14"/>
                <w:szCs w:val="20"/>
              </w:rPr>
              <w:t xml:space="preserve">(Sponsored by State Bank of Patiala) </w:t>
            </w:r>
          </w:p>
          <w:p w:rsidR="009F6C14" w:rsidRDefault="009F6C14" w:rsidP="009F6C14">
            <w:pPr>
              <w:pStyle w:val="Title"/>
              <w:rPr>
                <w:rFonts w:ascii="Tahoma" w:hAnsi="Tahoma" w:cs="Tahoma"/>
                <w:sz w:val="20"/>
                <w:szCs w:val="20"/>
              </w:rPr>
            </w:pPr>
            <w:r w:rsidRPr="00254B98">
              <w:rPr>
                <w:rFonts w:ascii="Tahoma" w:hAnsi="Tahoma" w:cs="Tahoma"/>
                <w:sz w:val="20"/>
                <w:szCs w:val="20"/>
              </w:rPr>
              <w:t>Head Office, 2</w:t>
            </w:r>
            <w:r w:rsidRPr="00254B98">
              <w:rPr>
                <w:rFonts w:ascii="Tahoma" w:hAnsi="Tahoma" w:cs="Tahoma"/>
                <w:sz w:val="20"/>
                <w:szCs w:val="20"/>
                <w:vertAlign w:val="superscript"/>
              </w:rPr>
              <w:t>nd</w:t>
            </w:r>
            <w:r w:rsidRPr="00254B98">
              <w:rPr>
                <w:rFonts w:ascii="Tahoma" w:hAnsi="Tahoma" w:cs="Tahoma"/>
                <w:sz w:val="20"/>
                <w:szCs w:val="20"/>
              </w:rPr>
              <w:t xml:space="preserve"> Floor, </w:t>
            </w:r>
          </w:p>
          <w:p w:rsidR="0022379B" w:rsidRPr="00366EE8" w:rsidRDefault="009F6C14" w:rsidP="009F6C14">
            <w:pPr>
              <w:pStyle w:val="Title"/>
              <w:rPr>
                <w:color w:val="000000" w:themeColor="text1"/>
              </w:rPr>
            </w:pPr>
            <w:r w:rsidRPr="00254B98">
              <w:rPr>
                <w:rFonts w:ascii="Tahoma" w:hAnsi="Tahoma" w:cs="Tahoma"/>
                <w:sz w:val="20"/>
                <w:szCs w:val="20"/>
              </w:rPr>
              <w:t>Prem</w:t>
            </w:r>
            <w:r>
              <w:rPr>
                <w:rFonts w:ascii="Tahoma" w:hAnsi="Tahoma" w:cs="Tahoma"/>
                <w:sz w:val="20"/>
                <w:szCs w:val="20"/>
              </w:rPr>
              <w:t xml:space="preserve"> </w:t>
            </w:r>
            <w:r w:rsidRPr="00254B98">
              <w:rPr>
                <w:rFonts w:ascii="Tahoma" w:hAnsi="Tahoma" w:cs="Tahoma"/>
                <w:sz w:val="20"/>
                <w:szCs w:val="20"/>
              </w:rPr>
              <w:t>Basti,</w:t>
            </w:r>
            <w:r>
              <w:rPr>
                <w:rFonts w:ascii="Tahoma" w:hAnsi="Tahoma" w:cs="Tahoma"/>
                <w:sz w:val="20"/>
                <w:szCs w:val="20"/>
              </w:rPr>
              <w:t xml:space="preserve"> </w:t>
            </w:r>
            <w:r w:rsidRPr="00254B98">
              <w:rPr>
                <w:rFonts w:ascii="Tahoma" w:hAnsi="Tahoma" w:cs="Tahoma"/>
                <w:sz w:val="20"/>
                <w:szCs w:val="20"/>
              </w:rPr>
              <w:t>D. C. Office Road, Near Street No. 10,</w:t>
            </w:r>
            <w:r>
              <w:rPr>
                <w:rFonts w:ascii="Tahoma" w:hAnsi="Tahoma" w:cs="Tahoma"/>
                <w:sz w:val="20"/>
                <w:szCs w:val="20"/>
              </w:rPr>
              <w:t xml:space="preserve"> </w:t>
            </w:r>
            <w:r w:rsidRPr="00254B98">
              <w:rPr>
                <w:rFonts w:ascii="Tahoma" w:hAnsi="Tahoma" w:cs="Tahoma"/>
                <w:sz w:val="20"/>
                <w:szCs w:val="20"/>
              </w:rPr>
              <w:t>Sangrur – 148001</w:t>
            </w:r>
          </w:p>
        </w:tc>
        <w:tc>
          <w:tcPr>
            <w:tcW w:w="4291" w:type="dxa"/>
            <w:shd w:val="clear" w:color="auto" w:fill="FFFF00"/>
          </w:tcPr>
          <w:p w:rsidR="009F6C14" w:rsidRPr="005035D1" w:rsidRDefault="009F6C14" w:rsidP="009F6C14">
            <w:pPr>
              <w:rPr>
                <w:rFonts w:ascii="Tahoma" w:hAnsi="Tahoma"/>
                <w:b/>
                <w:bCs/>
                <w:sz w:val="20"/>
                <w:szCs w:val="20"/>
              </w:rPr>
            </w:pPr>
            <w:r w:rsidRPr="005035D1">
              <w:rPr>
                <w:rFonts w:ascii="Tahoma" w:hAnsi="Tahoma"/>
                <w:b/>
                <w:bCs/>
                <w:sz w:val="20"/>
                <w:szCs w:val="20"/>
              </w:rPr>
              <w:t>Telephone no.</w:t>
            </w:r>
          </w:p>
          <w:p w:rsidR="009F6C14" w:rsidRPr="005035D1" w:rsidRDefault="009F6C14" w:rsidP="009F6C14">
            <w:pPr>
              <w:rPr>
                <w:rFonts w:ascii="Tahoma" w:hAnsi="Tahoma"/>
                <w:b/>
                <w:bCs/>
                <w:sz w:val="20"/>
                <w:szCs w:val="20"/>
              </w:rPr>
            </w:pPr>
            <w:r w:rsidRPr="005035D1">
              <w:rPr>
                <w:rFonts w:ascii="Tahoma" w:hAnsi="Tahoma"/>
                <w:b/>
                <w:bCs/>
                <w:sz w:val="20"/>
                <w:szCs w:val="20"/>
              </w:rPr>
              <w:t xml:space="preserve">01672-237944, 232456, 233449  </w:t>
            </w:r>
          </w:p>
          <w:p w:rsidR="009F6C14" w:rsidRPr="005035D1" w:rsidRDefault="009F6C14" w:rsidP="009F6C14">
            <w:pPr>
              <w:rPr>
                <w:rFonts w:ascii="Tahoma" w:hAnsi="Tahoma"/>
                <w:b/>
                <w:bCs/>
                <w:sz w:val="20"/>
                <w:szCs w:val="20"/>
              </w:rPr>
            </w:pPr>
            <w:r w:rsidRPr="005035D1">
              <w:rPr>
                <w:rFonts w:ascii="Tahoma" w:hAnsi="Tahoma"/>
                <w:b/>
                <w:bCs/>
                <w:sz w:val="20"/>
                <w:szCs w:val="20"/>
              </w:rPr>
              <w:t>Fax No. 01672-234049</w:t>
            </w:r>
          </w:p>
          <w:p w:rsidR="009F6C14" w:rsidRPr="005035D1" w:rsidRDefault="009F6C14" w:rsidP="009F6C14">
            <w:pPr>
              <w:rPr>
                <w:rFonts w:ascii="Tahoma" w:hAnsi="Tahoma"/>
                <w:sz w:val="20"/>
                <w:szCs w:val="20"/>
              </w:rPr>
            </w:pPr>
            <w:r w:rsidRPr="005035D1">
              <w:rPr>
                <w:rFonts w:ascii="Tahoma" w:hAnsi="Tahoma" w:cs="Tahoma"/>
                <w:b/>
                <w:bCs/>
                <w:sz w:val="20"/>
                <w:szCs w:val="20"/>
              </w:rPr>
              <w:t xml:space="preserve">Bank’s website </w:t>
            </w:r>
            <w:hyperlink r:id="rId10" w:history="1">
              <w:r w:rsidRPr="005035D1">
                <w:rPr>
                  <w:rStyle w:val="Hyperlink"/>
                  <w:rFonts w:ascii="Tahoma" w:hAnsi="Tahoma" w:cs="Tahoma"/>
                  <w:sz w:val="20"/>
                  <w:szCs w:val="20"/>
                </w:rPr>
                <w:t>www.malwagraminbank.com</w:t>
              </w:r>
            </w:hyperlink>
          </w:p>
          <w:p w:rsidR="0022379B" w:rsidRPr="00366EE8" w:rsidRDefault="0022379B" w:rsidP="00BA0654">
            <w:pPr>
              <w:pStyle w:val="Title"/>
              <w:rPr>
                <w:color w:val="000000" w:themeColor="text1"/>
              </w:rPr>
            </w:pPr>
          </w:p>
        </w:tc>
      </w:tr>
    </w:tbl>
    <w:p w:rsidR="0022379B" w:rsidRPr="00366EE8" w:rsidRDefault="0022379B" w:rsidP="0022379B">
      <w:pPr>
        <w:ind w:left="-270" w:firstLine="270"/>
        <w:jc w:val="center"/>
        <w:rPr>
          <w:color w:val="000000" w:themeColor="text1"/>
          <w:sz w:val="22"/>
          <w:szCs w:val="22"/>
        </w:rPr>
      </w:pPr>
    </w:p>
    <w:p w:rsidR="0022379B" w:rsidRPr="00366EE8" w:rsidRDefault="009F6C14" w:rsidP="0022379B">
      <w:pPr>
        <w:ind w:left="-270"/>
        <w:jc w:val="both"/>
        <w:rPr>
          <w:b/>
          <w:color w:val="000000" w:themeColor="text1"/>
          <w:sz w:val="22"/>
          <w:szCs w:val="22"/>
        </w:rPr>
      </w:pPr>
      <w:r>
        <w:rPr>
          <w:b/>
          <w:color w:val="000000" w:themeColor="text1"/>
          <w:sz w:val="22"/>
          <w:szCs w:val="22"/>
        </w:rPr>
        <w:t>Malwa gramin Bank</w:t>
      </w:r>
      <w:r w:rsidR="0022379B" w:rsidRPr="00366EE8">
        <w:rPr>
          <w:b/>
          <w:color w:val="000000" w:themeColor="text1"/>
          <w:sz w:val="22"/>
          <w:szCs w:val="22"/>
        </w:rPr>
        <w:t xml:space="preserve"> invites applications from Indian citizens, for the post of Officer in Middle Management Grade (Scale II), Officer in Junior Management (Scale I) Cadre and Office Assistant (Multipurpose</w:t>
      </w:r>
      <w:r w:rsidR="00C11048">
        <w:rPr>
          <w:b/>
          <w:color w:val="000000" w:themeColor="text1"/>
          <w:sz w:val="22"/>
          <w:szCs w:val="22"/>
        </w:rPr>
        <w:t>)</w:t>
      </w:r>
      <w:r w:rsidR="0022379B" w:rsidRPr="00366EE8">
        <w:rPr>
          <w:b/>
          <w:color w:val="000000" w:themeColor="text1"/>
          <w:sz w:val="22"/>
          <w:szCs w:val="22"/>
        </w:rPr>
        <w:t xml:space="preserve"> who have </w:t>
      </w:r>
      <w:r w:rsidR="00954643">
        <w:rPr>
          <w:b/>
          <w:color w:val="000000" w:themeColor="text1"/>
          <w:sz w:val="22"/>
          <w:szCs w:val="22"/>
        </w:rPr>
        <w:t>been declared qualified</w:t>
      </w:r>
      <w:r w:rsidR="0022379B" w:rsidRPr="00366EE8">
        <w:rPr>
          <w:b/>
          <w:color w:val="000000" w:themeColor="text1"/>
          <w:sz w:val="22"/>
          <w:szCs w:val="22"/>
        </w:rPr>
        <w:t xml:space="preserve"> at  the Online CWE</w:t>
      </w:r>
      <w:r w:rsidR="00C11048">
        <w:rPr>
          <w:b/>
          <w:color w:val="000000" w:themeColor="text1"/>
          <w:sz w:val="22"/>
          <w:szCs w:val="22"/>
        </w:rPr>
        <w:t>-III</w:t>
      </w:r>
      <w:r w:rsidR="0022379B" w:rsidRPr="00366EE8">
        <w:rPr>
          <w:b/>
          <w:color w:val="000000" w:themeColor="text1"/>
          <w:sz w:val="22"/>
          <w:szCs w:val="22"/>
        </w:rPr>
        <w:t xml:space="preserve"> for RRBs  conducted by IBPS</w:t>
      </w:r>
      <w:r w:rsidR="00650BC5">
        <w:rPr>
          <w:b/>
          <w:color w:val="000000" w:themeColor="text1"/>
          <w:sz w:val="22"/>
          <w:szCs w:val="22"/>
        </w:rPr>
        <w:t xml:space="preserve"> during  September/ October 2014</w:t>
      </w:r>
      <w:r w:rsidR="00E62C6A">
        <w:rPr>
          <w:b/>
          <w:color w:val="000000" w:themeColor="text1"/>
          <w:sz w:val="22"/>
          <w:szCs w:val="22"/>
        </w:rPr>
        <w:t>.</w:t>
      </w:r>
    </w:p>
    <w:p w:rsidR="0022379B" w:rsidRPr="00366EE8" w:rsidRDefault="0022379B" w:rsidP="0022379B">
      <w:pPr>
        <w:rPr>
          <w:color w:val="000000" w:themeColor="text1"/>
          <w:sz w:val="22"/>
          <w:szCs w:val="22"/>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9"/>
        <w:gridCol w:w="3420"/>
      </w:tblGrid>
      <w:tr w:rsidR="001F79B9" w:rsidRPr="00366EE8" w:rsidTr="006340B0">
        <w:trPr>
          <w:trHeight w:val="70"/>
        </w:trPr>
        <w:tc>
          <w:tcPr>
            <w:tcW w:w="4389" w:type="dxa"/>
            <w:vAlign w:val="center"/>
          </w:tcPr>
          <w:p w:rsidR="001F79B9" w:rsidRPr="00366EE8" w:rsidRDefault="007400FB" w:rsidP="00BA0654">
            <w:pPr>
              <w:pStyle w:val="BodyText2"/>
              <w:rPr>
                <w:rFonts w:ascii="Times New Roman" w:hAnsi="Times New Roman"/>
                <w:color w:val="000000" w:themeColor="text1"/>
                <w:szCs w:val="22"/>
              </w:rPr>
            </w:pPr>
            <w:r>
              <w:rPr>
                <w:rFonts w:ascii="Times New Roman" w:hAnsi="Times New Roman"/>
                <w:color w:val="000000" w:themeColor="text1"/>
                <w:sz w:val="22"/>
                <w:szCs w:val="22"/>
              </w:rPr>
              <w:t xml:space="preserve">Beginning date of </w:t>
            </w:r>
            <w:r w:rsidR="001F79B9">
              <w:rPr>
                <w:rFonts w:ascii="Times New Roman" w:hAnsi="Times New Roman"/>
                <w:color w:val="000000" w:themeColor="text1"/>
                <w:sz w:val="22"/>
                <w:szCs w:val="22"/>
              </w:rPr>
              <w:t>Payment of Application Fees</w:t>
            </w:r>
          </w:p>
        </w:tc>
        <w:tc>
          <w:tcPr>
            <w:tcW w:w="3420" w:type="dxa"/>
            <w:shd w:val="clear" w:color="auto" w:fill="auto"/>
            <w:vAlign w:val="center"/>
          </w:tcPr>
          <w:p w:rsidR="001F79B9" w:rsidRPr="00366EE8" w:rsidRDefault="00C22EDA" w:rsidP="00BA0654">
            <w:pPr>
              <w:pStyle w:val="BodyText2"/>
              <w:rPr>
                <w:rFonts w:ascii="Times New Roman" w:hAnsi="Times New Roman"/>
                <w:color w:val="FF0000"/>
                <w:szCs w:val="22"/>
              </w:rPr>
            </w:pPr>
            <w:r>
              <w:rPr>
                <w:rFonts w:ascii="Times New Roman" w:hAnsi="Times New Roman"/>
                <w:color w:val="FF0000"/>
                <w:sz w:val="22"/>
                <w:szCs w:val="22"/>
              </w:rPr>
              <w:t>26.08.2015 to 09.09.2015</w:t>
            </w:r>
          </w:p>
        </w:tc>
      </w:tr>
      <w:tr w:rsidR="001F79B9" w:rsidRPr="00366EE8" w:rsidTr="006340B0">
        <w:trPr>
          <w:trHeight w:val="70"/>
        </w:trPr>
        <w:tc>
          <w:tcPr>
            <w:tcW w:w="4389" w:type="dxa"/>
            <w:vAlign w:val="center"/>
          </w:tcPr>
          <w:p w:rsidR="001F79B9" w:rsidRPr="00366EE8" w:rsidRDefault="001F79B9" w:rsidP="00BA0654">
            <w:pPr>
              <w:pStyle w:val="BodyText2"/>
              <w:rPr>
                <w:rFonts w:ascii="Times New Roman" w:hAnsi="Times New Roman"/>
                <w:color w:val="000000" w:themeColor="text1"/>
                <w:szCs w:val="22"/>
              </w:rPr>
            </w:pPr>
            <w:r w:rsidRPr="00366EE8">
              <w:rPr>
                <w:rFonts w:ascii="Times New Roman" w:hAnsi="Times New Roman"/>
                <w:color w:val="000000" w:themeColor="text1"/>
                <w:sz w:val="22"/>
                <w:szCs w:val="22"/>
              </w:rPr>
              <w:t>Opening date for Online Registration</w:t>
            </w:r>
          </w:p>
        </w:tc>
        <w:tc>
          <w:tcPr>
            <w:tcW w:w="3420" w:type="dxa"/>
            <w:shd w:val="clear" w:color="auto" w:fill="auto"/>
            <w:vAlign w:val="center"/>
          </w:tcPr>
          <w:p w:rsidR="001F79B9" w:rsidRPr="00366EE8" w:rsidRDefault="00C22EDA" w:rsidP="00BA0654">
            <w:pPr>
              <w:pStyle w:val="BodyText2"/>
              <w:rPr>
                <w:rFonts w:ascii="Times New Roman" w:hAnsi="Times New Roman"/>
                <w:color w:val="FF0000"/>
                <w:szCs w:val="22"/>
              </w:rPr>
            </w:pPr>
            <w:r>
              <w:rPr>
                <w:rFonts w:ascii="Times New Roman" w:hAnsi="Times New Roman"/>
                <w:color w:val="FF0000"/>
                <w:sz w:val="22"/>
                <w:szCs w:val="22"/>
              </w:rPr>
              <w:t>26.08.2015</w:t>
            </w:r>
          </w:p>
        </w:tc>
      </w:tr>
      <w:tr w:rsidR="001F79B9" w:rsidRPr="00366EE8" w:rsidTr="006340B0">
        <w:trPr>
          <w:trHeight w:val="107"/>
        </w:trPr>
        <w:tc>
          <w:tcPr>
            <w:tcW w:w="4389" w:type="dxa"/>
          </w:tcPr>
          <w:p w:rsidR="001F79B9" w:rsidRPr="00366EE8" w:rsidRDefault="001F79B9" w:rsidP="00BA0654">
            <w:pPr>
              <w:pStyle w:val="BodyText2"/>
              <w:rPr>
                <w:rFonts w:ascii="Times New Roman" w:hAnsi="Times New Roman"/>
                <w:color w:val="000000" w:themeColor="text1"/>
                <w:szCs w:val="22"/>
              </w:rPr>
            </w:pPr>
            <w:r w:rsidRPr="00366EE8">
              <w:rPr>
                <w:rFonts w:ascii="Times New Roman" w:hAnsi="Times New Roman"/>
                <w:color w:val="000000" w:themeColor="text1"/>
                <w:sz w:val="22"/>
                <w:szCs w:val="22"/>
              </w:rPr>
              <w:t xml:space="preserve">Last Date for Online Registration </w:t>
            </w:r>
          </w:p>
        </w:tc>
        <w:tc>
          <w:tcPr>
            <w:tcW w:w="3420" w:type="dxa"/>
            <w:shd w:val="clear" w:color="auto" w:fill="auto"/>
          </w:tcPr>
          <w:p w:rsidR="001F79B9" w:rsidRPr="00366EE8" w:rsidRDefault="00C22EDA" w:rsidP="00BA0654">
            <w:pPr>
              <w:pStyle w:val="BodyText2"/>
              <w:rPr>
                <w:rFonts w:ascii="Times New Roman" w:hAnsi="Times New Roman"/>
                <w:color w:val="FF0000"/>
                <w:szCs w:val="22"/>
              </w:rPr>
            </w:pPr>
            <w:r>
              <w:rPr>
                <w:rFonts w:ascii="Times New Roman" w:hAnsi="Times New Roman"/>
                <w:color w:val="FF0000"/>
                <w:sz w:val="22"/>
                <w:szCs w:val="22"/>
              </w:rPr>
              <w:t>09.09.2015</w:t>
            </w:r>
          </w:p>
        </w:tc>
      </w:tr>
    </w:tbl>
    <w:p w:rsidR="0022379B" w:rsidRPr="00366EE8" w:rsidRDefault="0022379B" w:rsidP="0022379B">
      <w:pPr>
        <w:pStyle w:val="BodyText2"/>
        <w:rPr>
          <w:rFonts w:ascii="Times New Roman" w:hAnsi="Times New Roman"/>
          <w:b w:val="0"/>
          <w:color w:val="000000" w:themeColor="text1"/>
          <w:sz w:val="22"/>
          <w:szCs w:val="22"/>
        </w:rPr>
      </w:pPr>
    </w:p>
    <w:p w:rsidR="0022379B" w:rsidRDefault="0022379B" w:rsidP="0022379B">
      <w:pPr>
        <w:pStyle w:val="BodyText2"/>
        <w:numPr>
          <w:ilvl w:val="0"/>
          <w:numId w:val="17"/>
        </w:numPr>
        <w:rPr>
          <w:rFonts w:ascii="Times New Roman" w:hAnsi="Times New Roman"/>
          <w:color w:val="000000" w:themeColor="text1"/>
          <w:sz w:val="22"/>
          <w:szCs w:val="22"/>
        </w:rPr>
      </w:pPr>
      <w:r w:rsidRPr="00877EB2">
        <w:rPr>
          <w:rFonts w:ascii="Times New Roman" w:hAnsi="Times New Roman"/>
          <w:color w:val="000000" w:themeColor="text1"/>
          <w:sz w:val="22"/>
          <w:szCs w:val="22"/>
          <w:u w:val="single"/>
        </w:rPr>
        <w:t>DETAILS OF VACANCIES</w:t>
      </w:r>
      <w:r w:rsidRPr="00366EE8">
        <w:rPr>
          <w:rFonts w:ascii="Times New Roman" w:hAnsi="Times New Roman"/>
          <w:color w:val="000000" w:themeColor="text1"/>
          <w:sz w:val="22"/>
          <w:szCs w:val="22"/>
        </w:rPr>
        <w:t xml:space="preserve">: </w:t>
      </w:r>
    </w:p>
    <w:p w:rsidR="00877EB2" w:rsidRPr="00366EE8" w:rsidRDefault="00877EB2" w:rsidP="00877EB2">
      <w:pPr>
        <w:pStyle w:val="BodyText2"/>
        <w:ind w:left="720"/>
        <w:rPr>
          <w:rFonts w:ascii="Times New Roman" w:hAnsi="Times New Roman"/>
          <w:color w:val="000000" w:themeColor="text1"/>
          <w:sz w:val="22"/>
          <w:szCs w:val="22"/>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780"/>
        <w:gridCol w:w="540"/>
        <w:gridCol w:w="540"/>
        <w:gridCol w:w="630"/>
        <w:gridCol w:w="810"/>
        <w:gridCol w:w="900"/>
        <w:gridCol w:w="810"/>
        <w:gridCol w:w="630"/>
        <w:gridCol w:w="540"/>
        <w:gridCol w:w="810"/>
      </w:tblGrid>
      <w:tr w:rsidR="0022379B" w:rsidRPr="00366EE8" w:rsidTr="00BA0654">
        <w:trPr>
          <w:trHeight w:val="260"/>
        </w:trPr>
        <w:tc>
          <w:tcPr>
            <w:tcW w:w="630" w:type="dxa"/>
            <w:vMerge w:val="restart"/>
          </w:tcPr>
          <w:p w:rsidR="0022379B" w:rsidRPr="00366EE8" w:rsidRDefault="0022379B" w:rsidP="00BA0654">
            <w:pPr>
              <w:jc w:val="center"/>
              <w:rPr>
                <w:bCs/>
                <w:color w:val="000000" w:themeColor="text1"/>
              </w:rPr>
            </w:pPr>
            <w:r w:rsidRPr="00366EE8">
              <w:rPr>
                <w:bCs/>
                <w:color w:val="000000" w:themeColor="text1"/>
                <w:sz w:val="22"/>
                <w:szCs w:val="22"/>
              </w:rPr>
              <w:t>Sr. No.</w:t>
            </w:r>
          </w:p>
        </w:tc>
        <w:tc>
          <w:tcPr>
            <w:tcW w:w="3780" w:type="dxa"/>
            <w:vMerge w:val="restart"/>
          </w:tcPr>
          <w:p w:rsidR="0022379B" w:rsidRPr="00366EE8" w:rsidRDefault="0022379B" w:rsidP="00BA0654">
            <w:pPr>
              <w:jc w:val="center"/>
              <w:rPr>
                <w:bCs/>
                <w:color w:val="000000" w:themeColor="text1"/>
              </w:rPr>
            </w:pPr>
          </w:p>
          <w:p w:rsidR="0022379B" w:rsidRPr="00366EE8" w:rsidRDefault="0022379B" w:rsidP="00BA0654">
            <w:pPr>
              <w:jc w:val="center"/>
              <w:rPr>
                <w:bCs/>
                <w:color w:val="000000" w:themeColor="text1"/>
              </w:rPr>
            </w:pPr>
            <w:r w:rsidRPr="00366EE8">
              <w:rPr>
                <w:bCs/>
                <w:color w:val="000000" w:themeColor="text1"/>
                <w:sz w:val="22"/>
                <w:szCs w:val="22"/>
              </w:rPr>
              <w:t xml:space="preserve">Post              </w:t>
            </w:r>
          </w:p>
        </w:tc>
        <w:tc>
          <w:tcPr>
            <w:tcW w:w="540" w:type="dxa"/>
            <w:vMerge w:val="restart"/>
          </w:tcPr>
          <w:p w:rsidR="0022379B" w:rsidRPr="00366EE8" w:rsidRDefault="0022379B" w:rsidP="00BA0654">
            <w:pPr>
              <w:jc w:val="center"/>
              <w:rPr>
                <w:bCs/>
                <w:color w:val="000000" w:themeColor="text1"/>
              </w:rPr>
            </w:pPr>
          </w:p>
          <w:p w:rsidR="0022379B" w:rsidRPr="00366EE8" w:rsidRDefault="0022379B" w:rsidP="00BA0654">
            <w:pPr>
              <w:jc w:val="center"/>
              <w:rPr>
                <w:bCs/>
                <w:color w:val="000000" w:themeColor="text1"/>
              </w:rPr>
            </w:pPr>
            <w:r w:rsidRPr="00366EE8">
              <w:rPr>
                <w:bCs/>
                <w:color w:val="000000" w:themeColor="text1"/>
                <w:sz w:val="22"/>
                <w:szCs w:val="22"/>
              </w:rPr>
              <w:t>SC</w:t>
            </w:r>
          </w:p>
        </w:tc>
        <w:tc>
          <w:tcPr>
            <w:tcW w:w="540" w:type="dxa"/>
            <w:vMerge w:val="restart"/>
          </w:tcPr>
          <w:p w:rsidR="0022379B" w:rsidRPr="00366EE8" w:rsidRDefault="0022379B" w:rsidP="00BA0654">
            <w:pPr>
              <w:jc w:val="center"/>
              <w:rPr>
                <w:bCs/>
                <w:color w:val="000000" w:themeColor="text1"/>
              </w:rPr>
            </w:pPr>
          </w:p>
          <w:p w:rsidR="0022379B" w:rsidRPr="00366EE8" w:rsidRDefault="0022379B" w:rsidP="00BA0654">
            <w:pPr>
              <w:jc w:val="center"/>
              <w:rPr>
                <w:bCs/>
                <w:color w:val="000000" w:themeColor="text1"/>
              </w:rPr>
            </w:pPr>
            <w:r w:rsidRPr="00366EE8">
              <w:rPr>
                <w:bCs/>
                <w:color w:val="000000" w:themeColor="text1"/>
                <w:sz w:val="22"/>
                <w:szCs w:val="22"/>
              </w:rPr>
              <w:t>ST</w:t>
            </w:r>
          </w:p>
        </w:tc>
        <w:tc>
          <w:tcPr>
            <w:tcW w:w="630" w:type="dxa"/>
            <w:vMerge w:val="restart"/>
          </w:tcPr>
          <w:p w:rsidR="0022379B" w:rsidRPr="00366EE8" w:rsidRDefault="0022379B" w:rsidP="00BA0654">
            <w:pPr>
              <w:jc w:val="center"/>
              <w:rPr>
                <w:bCs/>
                <w:color w:val="000000" w:themeColor="text1"/>
              </w:rPr>
            </w:pPr>
          </w:p>
          <w:p w:rsidR="0022379B" w:rsidRPr="00366EE8" w:rsidRDefault="0022379B" w:rsidP="00BA0654">
            <w:pPr>
              <w:jc w:val="center"/>
              <w:rPr>
                <w:bCs/>
                <w:color w:val="000000" w:themeColor="text1"/>
              </w:rPr>
            </w:pPr>
            <w:r w:rsidRPr="00366EE8">
              <w:rPr>
                <w:bCs/>
                <w:color w:val="000000" w:themeColor="text1"/>
                <w:sz w:val="22"/>
                <w:szCs w:val="22"/>
              </w:rPr>
              <w:t>OBC</w:t>
            </w:r>
          </w:p>
        </w:tc>
        <w:tc>
          <w:tcPr>
            <w:tcW w:w="810" w:type="dxa"/>
            <w:vMerge w:val="restart"/>
          </w:tcPr>
          <w:p w:rsidR="0022379B" w:rsidRPr="00366EE8" w:rsidRDefault="0022379B" w:rsidP="00BA0654">
            <w:pPr>
              <w:jc w:val="center"/>
              <w:rPr>
                <w:bCs/>
                <w:color w:val="000000" w:themeColor="text1"/>
              </w:rPr>
            </w:pPr>
          </w:p>
          <w:p w:rsidR="0022379B" w:rsidRPr="00366EE8" w:rsidRDefault="0022379B" w:rsidP="00BA0654">
            <w:pPr>
              <w:jc w:val="center"/>
              <w:rPr>
                <w:bCs/>
                <w:color w:val="000000" w:themeColor="text1"/>
              </w:rPr>
            </w:pPr>
            <w:r w:rsidRPr="00366EE8">
              <w:rPr>
                <w:bCs/>
                <w:color w:val="000000" w:themeColor="text1"/>
                <w:sz w:val="22"/>
                <w:szCs w:val="22"/>
              </w:rPr>
              <w:t>General</w:t>
            </w:r>
          </w:p>
        </w:tc>
        <w:tc>
          <w:tcPr>
            <w:tcW w:w="900" w:type="dxa"/>
            <w:vMerge w:val="restart"/>
          </w:tcPr>
          <w:p w:rsidR="0022379B" w:rsidRPr="00366EE8" w:rsidRDefault="0022379B" w:rsidP="00BA0654">
            <w:pPr>
              <w:jc w:val="center"/>
              <w:rPr>
                <w:bCs/>
                <w:color w:val="000000" w:themeColor="text1"/>
              </w:rPr>
            </w:pPr>
          </w:p>
          <w:p w:rsidR="0022379B" w:rsidRPr="00366EE8" w:rsidRDefault="0022379B" w:rsidP="00BA0654">
            <w:pPr>
              <w:jc w:val="center"/>
              <w:rPr>
                <w:bCs/>
                <w:color w:val="000000" w:themeColor="text1"/>
              </w:rPr>
            </w:pPr>
            <w:r w:rsidRPr="00366EE8">
              <w:rPr>
                <w:bCs/>
                <w:color w:val="000000" w:themeColor="text1"/>
                <w:sz w:val="22"/>
                <w:szCs w:val="22"/>
              </w:rPr>
              <w:t>TOTAL</w:t>
            </w:r>
          </w:p>
        </w:tc>
        <w:tc>
          <w:tcPr>
            <w:tcW w:w="2790" w:type="dxa"/>
            <w:gridSpan w:val="4"/>
          </w:tcPr>
          <w:p w:rsidR="0022379B" w:rsidRPr="00366EE8" w:rsidRDefault="0022379B" w:rsidP="00BA0654">
            <w:pPr>
              <w:jc w:val="center"/>
              <w:rPr>
                <w:bCs/>
                <w:color w:val="000000" w:themeColor="text1"/>
              </w:rPr>
            </w:pPr>
            <w:r w:rsidRPr="00366EE8">
              <w:rPr>
                <w:bCs/>
                <w:color w:val="000000" w:themeColor="text1"/>
                <w:sz w:val="22"/>
                <w:szCs w:val="22"/>
              </w:rPr>
              <w:t>Out of Which</w:t>
            </w:r>
          </w:p>
        </w:tc>
      </w:tr>
      <w:tr w:rsidR="0022379B" w:rsidRPr="00366EE8" w:rsidTr="00BA0654">
        <w:trPr>
          <w:trHeight w:val="170"/>
        </w:trPr>
        <w:tc>
          <w:tcPr>
            <w:tcW w:w="630" w:type="dxa"/>
            <w:vMerge/>
          </w:tcPr>
          <w:p w:rsidR="0022379B" w:rsidRPr="00366EE8" w:rsidRDefault="0022379B" w:rsidP="00BA0654">
            <w:pPr>
              <w:jc w:val="center"/>
              <w:rPr>
                <w:bCs/>
                <w:color w:val="000000" w:themeColor="text1"/>
              </w:rPr>
            </w:pPr>
          </w:p>
        </w:tc>
        <w:tc>
          <w:tcPr>
            <w:tcW w:w="3780" w:type="dxa"/>
            <w:vMerge/>
          </w:tcPr>
          <w:p w:rsidR="0022379B" w:rsidRPr="00366EE8" w:rsidRDefault="0022379B" w:rsidP="00BA0654">
            <w:pPr>
              <w:jc w:val="center"/>
              <w:rPr>
                <w:bCs/>
                <w:color w:val="000000" w:themeColor="text1"/>
              </w:rPr>
            </w:pPr>
          </w:p>
        </w:tc>
        <w:tc>
          <w:tcPr>
            <w:tcW w:w="540" w:type="dxa"/>
            <w:vMerge/>
          </w:tcPr>
          <w:p w:rsidR="0022379B" w:rsidRPr="00366EE8" w:rsidRDefault="0022379B" w:rsidP="00BA0654">
            <w:pPr>
              <w:jc w:val="center"/>
              <w:rPr>
                <w:bCs/>
                <w:color w:val="000000" w:themeColor="text1"/>
              </w:rPr>
            </w:pPr>
          </w:p>
        </w:tc>
        <w:tc>
          <w:tcPr>
            <w:tcW w:w="540" w:type="dxa"/>
            <w:vMerge/>
          </w:tcPr>
          <w:p w:rsidR="0022379B" w:rsidRPr="00366EE8" w:rsidRDefault="0022379B" w:rsidP="00BA0654">
            <w:pPr>
              <w:jc w:val="center"/>
              <w:rPr>
                <w:bCs/>
                <w:color w:val="000000" w:themeColor="text1"/>
              </w:rPr>
            </w:pPr>
          </w:p>
        </w:tc>
        <w:tc>
          <w:tcPr>
            <w:tcW w:w="630" w:type="dxa"/>
            <w:vMerge/>
          </w:tcPr>
          <w:p w:rsidR="0022379B" w:rsidRPr="00366EE8" w:rsidRDefault="0022379B" w:rsidP="00BA0654">
            <w:pPr>
              <w:jc w:val="center"/>
              <w:rPr>
                <w:bCs/>
                <w:color w:val="000000" w:themeColor="text1"/>
              </w:rPr>
            </w:pPr>
          </w:p>
        </w:tc>
        <w:tc>
          <w:tcPr>
            <w:tcW w:w="810" w:type="dxa"/>
            <w:vMerge/>
          </w:tcPr>
          <w:p w:rsidR="0022379B" w:rsidRPr="00366EE8" w:rsidRDefault="0022379B" w:rsidP="00BA0654">
            <w:pPr>
              <w:jc w:val="center"/>
              <w:rPr>
                <w:bCs/>
                <w:color w:val="000000" w:themeColor="text1"/>
              </w:rPr>
            </w:pPr>
          </w:p>
        </w:tc>
        <w:tc>
          <w:tcPr>
            <w:tcW w:w="900" w:type="dxa"/>
            <w:vMerge/>
          </w:tcPr>
          <w:p w:rsidR="0022379B" w:rsidRPr="00366EE8" w:rsidRDefault="0022379B" w:rsidP="00BA0654">
            <w:pPr>
              <w:jc w:val="center"/>
              <w:rPr>
                <w:bCs/>
                <w:color w:val="000000" w:themeColor="text1"/>
              </w:rPr>
            </w:pPr>
          </w:p>
        </w:tc>
        <w:tc>
          <w:tcPr>
            <w:tcW w:w="1980" w:type="dxa"/>
            <w:gridSpan w:val="3"/>
          </w:tcPr>
          <w:p w:rsidR="0022379B" w:rsidRPr="00366EE8" w:rsidRDefault="0022379B" w:rsidP="00BA0654">
            <w:pPr>
              <w:jc w:val="center"/>
              <w:rPr>
                <w:bCs/>
                <w:color w:val="000000" w:themeColor="text1"/>
              </w:rPr>
            </w:pPr>
            <w:r w:rsidRPr="00366EE8">
              <w:rPr>
                <w:bCs/>
                <w:color w:val="000000" w:themeColor="text1"/>
                <w:sz w:val="22"/>
                <w:szCs w:val="22"/>
              </w:rPr>
              <w:t xml:space="preserve">PWD </w:t>
            </w:r>
          </w:p>
          <w:p w:rsidR="0022379B" w:rsidRPr="00366EE8" w:rsidRDefault="0022379B" w:rsidP="00BA0654">
            <w:pPr>
              <w:jc w:val="center"/>
              <w:rPr>
                <w:bCs/>
                <w:color w:val="000000" w:themeColor="text1"/>
              </w:rPr>
            </w:pPr>
            <w:r w:rsidRPr="00366EE8">
              <w:rPr>
                <w:bCs/>
                <w:color w:val="000000" w:themeColor="text1"/>
                <w:sz w:val="22"/>
                <w:szCs w:val="22"/>
              </w:rPr>
              <w:t>(Out of Which)</w:t>
            </w:r>
          </w:p>
        </w:tc>
        <w:tc>
          <w:tcPr>
            <w:tcW w:w="810" w:type="dxa"/>
          </w:tcPr>
          <w:p w:rsidR="0022379B" w:rsidRPr="00366EE8" w:rsidRDefault="0022379B" w:rsidP="00BA0654">
            <w:pPr>
              <w:jc w:val="center"/>
              <w:rPr>
                <w:bCs/>
                <w:color w:val="000000" w:themeColor="text1"/>
              </w:rPr>
            </w:pPr>
            <w:r w:rsidRPr="00366EE8">
              <w:rPr>
                <w:bCs/>
                <w:color w:val="000000" w:themeColor="text1"/>
                <w:sz w:val="22"/>
                <w:szCs w:val="22"/>
              </w:rPr>
              <w:t>EXS</w:t>
            </w:r>
          </w:p>
        </w:tc>
      </w:tr>
      <w:tr w:rsidR="0022379B" w:rsidRPr="00366EE8" w:rsidTr="00BA0654">
        <w:trPr>
          <w:trHeight w:val="70"/>
        </w:trPr>
        <w:tc>
          <w:tcPr>
            <w:tcW w:w="630" w:type="dxa"/>
            <w:vMerge/>
          </w:tcPr>
          <w:p w:rsidR="0022379B" w:rsidRPr="00366EE8" w:rsidRDefault="0022379B" w:rsidP="00BA0654">
            <w:pPr>
              <w:jc w:val="center"/>
              <w:rPr>
                <w:bCs/>
                <w:color w:val="000000" w:themeColor="text1"/>
              </w:rPr>
            </w:pPr>
          </w:p>
        </w:tc>
        <w:tc>
          <w:tcPr>
            <w:tcW w:w="3780" w:type="dxa"/>
            <w:vMerge/>
          </w:tcPr>
          <w:p w:rsidR="0022379B" w:rsidRPr="00366EE8" w:rsidRDefault="0022379B" w:rsidP="00BA0654">
            <w:pPr>
              <w:jc w:val="center"/>
              <w:rPr>
                <w:bCs/>
                <w:color w:val="000000" w:themeColor="text1"/>
              </w:rPr>
            </w:pPr>
          </w:p>
        </w:tc>
        <w:tc>
          <w:tcPr>
            <w:tcW w:w="540" w:type="dxa"/>
            <w:vMerge/>
          </w:tcPr>
          <w:p w:rsidR="0022379B" w:rsidRPr="00366EE8" w:rsidRDefault="0022379B" w:rsidP="00BA0654">
            <w:pPr>
              <w:jc w:val="center"/>
              <w:rPr>
                <w:bCs/>
                <w:color w:val="000000" w:themeColor="text1"/>
              </w:rPr>
            </w:pPr>
          </w:p>
        </w:tc>
        <w:tc>
          <w:tcPr>
            <w:tcW w:w="540" w:type="dxa"/>
            <w:vMerge/>
          </w:tcPr>
          <w:p w:rsidR="0022379B" w:rsidRPr="00366EE8" w:rsidRDefault="0022379B" w:rsidP="00BA0654">
            <w:pPr>
              <w:jc w:val="center"/>
              <w:rPr>
                <w:bCs/>
                <w:color w:val="000000" w:themeColor="text1"/>
              </w:rPr>
            </w:pPr>
          </w:p>
        </w:tc>
        <w:tc>
          <w:tcPr>
            <w:tcW w:w="630" w:type="dxa"/>
            <w:vMerge/>
          </w:tcPr>
          <w:p w:rsidR="0022379B" w:rsidRPr="00366EE8" w:rsidRDefault="0022379B" w:rsidP="00BA0654">
            <w:pPr>
              <w:jc w:val="center"/>
              <w:rPr>
                <w:bCs/>
                <w:color w:val="000000" w:themeColor="text1"/>
              </w:rPr>
            </w:pPr>
          </w:p>
        </w:tc>
        <w:tc>
          <w:tcPr>
            <w:tcW w:w="810" w:type="dxa"/>
            <w:vMerge/>
          </w:tcPr>
          <w:p w:rsidR="0022379B" w:rsidRPr="00366EE8" w:rsidRDefault="0022379B" w:rsidP="00BA0654">
            <w:pPr>
              <w:jc w:val="center"/>
              <w:rPr>
                <w:bCs/>
                <w:color w:val="000000" w:themeColor="text1"/>
              </w:rPr>
            </w:pPr>
          </w:p>
        </w:tc>
        <w:tc>
          <w:tcPr>
            <w:tcW w:w="900" w:type="dxa"/>
            <w:vMerge/>
          </w:tcPr>
          <w:p w:rsidR="0022379B" w:rsidRPr="00366EE8" w:rsidRDefault="0022379B" w:rsidP="00BA0654">
            <w:pPr>
              <w:jc w:val="center"/>
              <w:rPr>
                <w:bCs/>
                <w:color w:val="000000" w:themeColor="text1"/>
              </w:rPr>
            </w:pPr>
          </w:p>
        </w:tc>
        <w:tc>
          <w:tcPr>
            <w:tcW w:w="810" w:type="dxa"/>
          </w:tcPr>
          <w:p w:rsidR="0022379B" w:rsidRPr="00366EE8" w:rsidRDefault="0022379B" w:rsidP="00BA0654">
            <w:pPr>
              <w:jc w:val="center"/>
              <w:rPr>
                <w:bCs/>
                <w:color w:val="000000" w:themeColor="text1"/>
              </w:rPr>
            </w:pPr>
            <w:r w:rsidRPr="00366EE8">
              <w:rPr>
                <w:bCs/>
                <w:color w:val="000000" w:themeColor="text1"/>
                <w:sz w:val="22"/>
                <w:szCs w:val="22"/>
              </w:rPr>
              <w:t>VI</w:t>
            </w:r>
          </w:p>
        </w:tc>
        <w:tc>
          <w:tcPr>
            <w:tcW w:w="630" w:type="dxa"/>
          </w:tcPr>
          <w:p w:rsidR="0022379B" w:rsidRPr="00366EE8" w:rsidRDefault="0022379B" w:rsidP="00BA0654">
            <w:pPr>
              <w:jc w:val="center"/>
              <w:rPr>
                <w:bCs/>
                <w:color w:val="000000" w:themeColor="text1"/>
              </w:rPr>
            </w:pPr>
            <w:r w:rsidRPr="00366EE8">
              <w:rPr>
                <w:bCs/>
                <w:color w:val="000000" w:themeColor="text1"/>
                <w:sz w:val="22"/>
                <w:szCs w:val="22"/>
              </w:rPr>
              <w:t>HI</w:t>
            </w:r>
          </w:p>
        </w:tc>
        <w:tc>
          <w:tcPr>
            <w:tcW w:w="540" w:type="dxa"/>
          </w:tcPr>
          <w:p w:rsidR="0022379B" w:rsidRPr="00366EE8" w:rsidRDefault="0022379B" w:rsidP="00BA0654">
            <w:pPr>
              <w:jc w:val="center"/>
              <w:rPr>
                <w:bCs/>
                <w:color w:val="000000" w:themeColor="text1"/>
              </w:rPr>
            </w:pPr>
            <w:r w:rsidRPr="00366EE8">
              <w:rPr>
                <w:bCs/>
                <w:color w:val="000000" w:themeColor="text1"/>
                <w:sz w:val="22"/>
                <w:szCs w:val="22"/>
              </w:rPr>
              <w:t>OC</w:t>
            </w:r>
          </w:p>
        </w:tc>
        <w:tc>
          <w:tcPr>
            <w:tcW w:w="810" w:type="dxa"/>
          </w:tcPr>
          <w:p w:rsidR="0022379B" w:rsidRPr="00366EE8" w:rsidRDefault="0022379B" w:rsidP="00BA0654">
            <w:pPr>
              <w:jc w:val="center"/>
              <w:rPr>
                <w:bCs/>
                <w:color w:val="000000" w:themeColor="text1"/>
              </w:rPr>
            </w:pPr>
          </w:p>
        </w:tc>
      </w:tr>
      <w:tr w:rsidR="009F6C14" w:rsidRPr="00366EE8" w:rsidTr="006340B0">
        <w:trPr>
          <w:trHeight w:val="70"/>
        </w:trPr>
        <w:tc>
          <w:tcPr>
            <w:tcW w:w="630" w:type="dxa"/>
          </w:tcPr>
          <w:p w:rsidR="009F6C14" w:rsidRPr="00366EE8" w:rsidRDefault="009F6C14" w:rsidP="00BA0654">
            <w:pPr>
              <w:jc w:val="center"/>
              <w:rPr>
                <w:bCs/>
                <w:color w:val="000000" w:themeColor="text1"/>
              </w:rPr>
            </w:pPr>
            <w:r w:rsidRPr="00366EE8">
              <w:rPr>
                <w:bCs/>
                <w:color w:val="000000" w:themeColor="text1"/>
                <w:sz w:val="22"/>
                <w:szCs w:val="22"/>
              </w:rPr>
              <w:t>1</w:t>
            </w:r>
          </w:p>
        </w:tc>
        <w:tc>
          <w:tcPr>
            <w:tcW w:w="3780" w:type="dxa"/>
          </w:tcPr>
          <w:p w:rsidR="009F6C14" w:rsidRPr="00366EE8" w:rsidRDefault="009F6C14" w:rsidP="008D2798">
            <w:pPr>
              <w:rPr>
                <w:bCs/>
                <w:color w:val="000000" w:themeColor="text1"/>
              </w:rPr>
            </w:pPr>
            <w:r w:rsidRPr="00366EE8">
              <w:rPr>
                <w:bCs/>
                <w:color w:val="000000" w:themeColor="text1"/>
                <w:sz w:val="22"/>
                <w:szCs w:val="22"/>
              </w:rPr>
              <w:t>Officer Scale-II   (General Banking Officer)</w:t>
            </w:r>
          </w:p>
        </w:tc>
        <w:tc>
          <w:tcPr>
            <w:tcW w:w="540" w:type="dxa"/>
            <w:shd w:val="clear" w:color="auto" w:fill="FFFF00"/>
          </w:tcPr>
          <w:p w:rsidR="009F6C14" w:rsidRPr="00366EE8" w:rsidRDefault="00547672" w:rsidP="00BA0654">
            <w:pPr>
              <w:jc w:val="center"/>
              <w:rPr>
                <w:bCs/>
                <w:color w:val="000000" w:themeColor="text1"/>
              </w:rPr>
            </w:pPr>
            <w:r>
              <w:rPr>
                <w:bCs/>
                <w:color w:val="000000" w:themeColor="text1"/>
              </w:rPr>
              <w:t>--</w:t>
            </w:r>
          </w:p>
        </w:tc>
        <w:tc>
          <w:tcPr>
            <w:tcW w:w="540" w:type="dxa"/>
            <w:shd w:val="clear" w:color="auto" w:fill="FFFF00"/>
          </w:tcPr>
          <w:p w:rsidR="009F6C14" w:rsidRPr="00366EE8" w:rsidRDefault="00435ED4" w:rsidP="00BA0654">
            <w:pPr>
              <w:jc w:val="center"/>
              <w:rPr>
                <w:bCs/>
                <w:color w:val="000000" w:themeColor="text1"/>
              </w:rPr>
            </w:pPr>
            <w:r>
              <w:rPr>
                <w:bCs/>
                <w:color w:val="000000" w:themeColor="text1"/>
              </w:rPr>
              <w:t>1</w:t>
            </w:r>
          </w:p>
        </w:tc>
        <w:tc>
          <w:tcPr>
            <w:tcW w:w="630" w:type="dxa"/>
            <w:shd w:val="clear" w:color="auto" w:fill="FFFF00"/>
          </w:tcPr>
          <w:p w:rsidR="009F6C14" w:rsidRPr="00366EE8" w:rsidRDefault="00435ED4" w:rsidP="00BA0654">
            <w:pPr>
              <w:jc w:val="center"/>
              <w:rPr>
                <w:bCs/>
                <w:color w:val="000000" w:themeColor="text1"/>
              </w:rPr>
            </w:pPr>
            <w:r>
              <w:rPr>
                <w:bCs/>
                <w:color w:val="000000" w:themeColor="text1"/>
              </w:rPr>
              <w:t>1</w:t>
            </w:r>
          </w:p>
        </w:tc>
        <w:tc>
          <w:tcPr>
            <w:tcW w:w="810" w:type="dxa"/>
            <w:shd w:val="clear" w:color="auto" w:fill="FFFF00"/>
          </w:tcPr>
          <w:p w:rsidR="009F6C14" w:rsidRPr="00366EE8" w:rsidRDefault="00547672" w:rsidP="00BA0654">
            <w:pPr>
              <w:jc w:val="center"/>
              <w:rPr>
                <w:bCs/>
                <w:color w:val="000000" w:themeColor="text1"/>
              </w:rPr>
            </w:pPr>
            <w:r>
              <w:rPr>
                <w:bCs/>
                <w:color w:val="000000" w:themeColor="text1"/>
              </w:rPr>
              <w:t>5</w:t>
            </w:r>
          </w:p>
        </w:tc>
        <w:tc>
          <w:tcPr>
            <w:tcW w:w="900" w:type="dxa"/>
            <w:shd w:val="clear" w:color="auto" w:fill="FFFF00"/>
          </w:tcPr>
          <w:p w:rsidR="009F6C14" w:rsidRPr="00366EE8" w:rsidRDefault="00435ED4" w:rsidP="00BA0654">
            <w:pPr>
              <w:jc w:val="center"/>
              <w:rPr>
                <w:bCs/>
                <w:color w:val="000000" w:themeColor="text1"/>
              </w:rPr>
            </w:pPr>
            <w:r>
              <w:rPr>
                <w:bCs/>
                <w:color w:val="000000" w:themeColor="text1"/>
              </w:rPr>
              <w:t>7</w:t>
            </w:r>
          </w:p>
        </w:tc>
        <w:tc>
          <w:tcPr>
            <w:tcW w:w="810" w:type="dxa"/>
            <w:shd w:val="clear" w:color="auto" w:fill="FFFF00"/>
          </w:tcPr>
          <w:p w:rsidR="009F6C14" w:rsidRPr="00366EE8" w:rsidRDefault="00C11048" w:rsidP="00BA0654">
            <w:pPr>
              <w:jc w:val="center"/>
              <w:rPr>
                <w:bCs/>
                <w:color w:val="000000" w:themeColor="text1"/>
              </w:rPr>
            </w:pPr>
            <w:r>
              <w:rPr>
                <w:bCs/>
                <w:color w:val="000000" w:themeColor="text1"/>
              </w:rPr>
              <w:t>--</w:t>
            </w:r>
          </w:p>
        </w:tc>
        <w:tc>
          <w:tcPr>
            <w:tcW w:w="630" w:type="dxa"/>
            <w:shd w:val="clear" w:color="auto" w:fill="FFFF00"/>
          </w:tcPr>
          <w:p w:rsidR="009F6C14" w:rsidRPr="00366EE8" w:rsidRDefault="00C11048" w:rsidP="00BA0654">
            <w:pPr>
              <w:jc w:val="center"/>
              <w:rPr>
                <w:bCs/>
                <w:color w:val="000000" w:themeColor="text1"/>
              </w:rPr>
            </w:pPr>
            <w:r>
              <w:rPr>
                <w:bCs/>
                <w:color w:val="000000" w:themeColor="text1"/>
              </w:rPr>
              <w:t>--</w:t>
            </w:r>
          </w:p>
        </w:tc>
        <w:tc>
          <w:tcPr>
            <w:tcW w:w="540" w:type="dxa"/>
            <w:shd w:val="clear" w:color="auto" w:fill="FFFF00"/>
          </w:tcPr>
          <w:p w:rsidR="009F6C14" w:rsidRPr="00366EE8" w:rsidRDefault="00435ED4" w:rsidP="00BA0654">
            <w:pPr>
              <w:jc w:val="center"/>
              <w:rPr>
                <w:bCs/>
                <w:color w:val="000000" w:themeColor="text1"/>
              </w:rPr>
            </w:pPr>
            <w:r>
              <w:rPr>
                <w:bCs/>
                <w:color w:val="000000" w:themeColor="text1"/>
              </w:rPr>
              <w:t>1</w:t>
            </w:r>
          </w:p>
        </w:tc>
        <w:tc>
          <w:tcPr>
            <w:tcW w:w="810" w:type="dxa"/>
            <w:shd w:val="clear" w:color="auto" w:fill="FFFF00"/>
          </w:tcPr>
          <w:p w:rsidR="009F6C14" w:rsidRPr="00366EE8" w:rsidRDefault="00C11048" w:rsidP="00BA0654">
            <w:pPr>
              <w:jc w:val="center"/>
              <w:rPr>
                <w:bCs/>
                <w:color w:val="000000" w:themeColor="text1"/>
              </w:rPr>
            </w:pPr>
            <w:r>
              <w:rPr>
                <w:bCs/>
                <w:color w:val="000000" w:themeColor="text1"/>
              </w:rPr>
              <w:t>--</w:t>
            </w:r>
          </w:p>
        </w:tc>
      </w:tr>
      <w:tr w:rsidR="009F6C14" w:rsidRPr="00366EE8" w:rsidTr="006340B0">
        <w:trPr>
          <w:trHeight w:val="287"/>
        </w:trPr>
        <w:tc>
          <w:tcPr>
            <w:tcW w:w="630" w:type="dxa"/>
          </w:tcPr>
          <w:p w:rsidR="009F6C14" w:rsidRPr="00366EE8" w:rsidRDefault="009F6C14" w:rsidP="00BA0654">
            <w:pPr>
              <w:jc w:val="center"/>
              <w:rPr>
                <w:bCs/>
                <w:color w:val="000000" w:themeColor="text1"/>
              </w:rPr>
            </w:pPr>
            <w:r w:rsidRPr="00366EE8">
              <w:rPr>
                <w:bCs/>
                <w:color w:val="000000" w:themeColor="text1"/>
                <w:sz w:val="22"/>
                <w:szCs w:val="22"/>
              </w:rPr>
              <w:t>2</w:t>
            </w:r>
          </w:p>
        </w:tc>
        <w:tc>
          <w:tcPr>
            <w:tcW w:w="3780" w:type="dxa"/>
          </w:tcPr>
          <w:p w:rsidR="009F6C14" w:rsidRPr="00366EE8" w:rsidRDefault="00435ED4" w:rsidP="008D2798">
            <w:pPr>
              <w:rPr>
                <w:bCs/>
                <w:color w:val="000000" w:themeColor="text1"/>
              </w:rPr>
            </w:pPr>
            <w:r w:rsidRPr="00366EE8">
              <w:rPr>
                <w:bCs/>
                <w:color w:val="000000" w:themeColor="text1"/>
                <w:sz w:val="22"/>
                <w:szCs w:val="22"/>
              </w:rPr>
              <w:t>Officer Scale-II   (CA)</w:t>
            </w:r>
          </w:p>
        </w:tc>
        <w:tc>
          <w:tcPr>
            <w:tcW w:w="540" w:type="dxa"/>
            <w:shd w:val="clear" w:color="auto" w:fill="FFFF00"/>
          </w:tcPr>
          <w:p w:rsidR="009F6C14" w:rsidRPr="00366EE8" w:rsidRDefault="00C11048" w:rsidP="00BA0654">
            <w:pPr>
              <w:jc w:val="center"/>
              <w:rPr>
                <w:bCs/>
                <w:color w:val="000000" w:themeColor="text1"/>
              </w:rPr>
            </w:pPr>
            <w:r>
              <w:rPr>
                <w:bCs/>
                <w:color w:val="000000" w:themeColor="text1"/>
              </w:rPr>
              <w:t>--</w:t>
            </w:r>
          </w:p>
        </w:tc>
        <w:tc>
          <w:tcPr>
            <w:tcW w:w="540" w:type="dxa"/>
            <w:shd w:val="clear" w:color="auto" w:fill="FFFF00"/>
          </w:tcPr>
          <w:p w:rsidR="009F6C14" w:rsidRPr="00366EE8" w:rsidRDefault="00C11048" w:rsidP="00BA0654">
            <w:pPr>
              <w:jc w:val="center"/>
              <w:rPr>
                <w:bCs/>
                <w:color w:val="000000" w:themeColor="text1"/>
              </w:rPr>
            </w:pPr>
            <w:r>
              <w:rPr>
                <w:bCs/>
                <w:color w:val="000000" w:themeColor="text1"/>
              </w:rPr>
              <w:t>--</w:t>
            </w:r>
          </w:p>
        </w:tc>
        <w:tc>
          <w:tcPr>
            <w:tcW w:w="630" w:type="dxa"/>
            <w:shd w:val="clear" w:color="auto" w:fill="FFFF00"/>
          </w:tcPr>
          <w:p w:rsidR="009F6C14" w:rsidRPr="00366EE8" w:rsidRDefault="00C11048" w:rsidP="00BA0654">
            <w:pPr>
              <w:jc w:val="center"/>
              <w:rPr>
                <w:bCs/>
                <w:color w:val="000000" w:themeColor="text1"/>
              </w:rPr>
            </w:pPr>
            <w:r>
              <w:rPr>
                <w:bCs/>
                <w:color w:val="000000" w:themeColor="text1"/>
              </w:rPr>
              <w:t>--</w:t>
            </w:r>
          </w:p>
        </w:tc>
        <w:tc>
          <w:tcPr>
            <w:tcW w:w="810" w:type="dxa"/>
            <w:shd w:val="clear" w:color="auto" w:fill="FFFF00"/>
          </w:tcPr>
          <w:p w:rsidR="009F6C14" w:rsidRPr="00366EE8" w:rsidRDefault="00435ED4" w:rsidP="00BA0654">
            <w:pPr>
              <w:jc w:val="center"/>
              <w:rPr>
                <w:bCs/>
                <w:color w:val="000000" w:themeColor="text1"/>
              </w:rPr>
            </w:pPr>
            <w:r>
              <w:rPr>
                <w:bCs/>
                <w:color w:val="000000" w:themeColor="text1"/>
              </w:rPr>
              <w:t>1</w:t>
            </w:r>
          </w:p>
        </w:tc>
        <w:tc>
          <w:tcPr>
            <w:tcW w:w="900" w:type="dxa"/>
            <w:shd w:val="clear" w:color="auto" w:fill="FFFF00"/>
          </w:tcPr>
          <w:p w:rsidR="009F6C14" w:rsidRPr="00366EE8" w:rsidRDefault="00435ED4" w:rsidP="00BA0654">
            <w:pPr>
              <w:jc w:val="center"/>
              <w:rPr>
                <w:bCs/>
                <w:color w:val="000000" w:themeColor="text1"/>
              </w:rPr>
            </w:pPr>
            <w:r>
              <w:rPr>
                <w:bCs/>
                <w:color w:val="000000" w:themeColor="text1"/>
              </w:rPr>
              <w:t>1</w:t>
            </w:r>
          </w:p>
        </w:tc>
        <w:tc>
          <w:tcPr>
            <w:tcW w:w="810" w:type="dxa"/>
            <w:shd w:val="clear" w:color="auto" w:fill="FFFF00"/>
          </w:tcPr>
          <w:p w:rsidR="009F6C14" w:rsidRPr="00366EE8" w:rsidRDefault="00C11048" w:rsidP="00BA0654">
            <w:pPr>
              <w:jc w:val="center"/>
              <w:rPr>
                <w:bCs/>
                <w:color w:val="000000" w:themeColor="text1"/>
              </w:rPr>
            </w:pPr>
            <w:r>
              <w:rPr>
                <w:bCs/>
                <w:color w:val="000000" w:themeColor="text1"/>
              </w:rPr>
              <w:t>--</w:t>
            </w:r>
          </w:p>
        </w:tc>
        <w:tc>
          <w:tcPr>
            <w:tcW w:w="630" w:type="dxa"/>
            <w:shd w:val="clear" w:color="auto" w:fill="FFFF00"/>
          </w:tcPr>
          <w:p w:rsidR="009F6C14" w:rsidRPr="00366EE8" w:rsidRDefault="00C11048" w:rsidP="00BA0654">
            <w:pPr>
              <w:jc w:val="center"/>
              <w:rPr>
                <w:bCs/>
                <w:color w:val="000000" w:themeColor="text1"/>
              </w:rPr>
            </w:pPr>
            <w:r>
              <w:rPr>
                <w:bCs/>
                <w:color w:val="000000" w:themeColor="text1"/>
              </w:rPr>
              <w:t>--</w:t>
            </w:r>
          </w:p>
        </w:tc>
        <w:tc>
          <w:tcPr>
            <w:tcW w:w="540" w:type="dxa"/>
            <w:shd w:val="clear" w:color="auto" w:fill="FFFF00"/>
          </w:tcPr>
          <w:p w:rsidR="009F6C14" w:rsidRPr="00366EE8" w:rsidRDefault="00C11048" w:rsidP="00BA0654">
            <w:pPr>
              <w:jc w:val="center"/>
              <w:rPr>
                <w:bCs/>
                <w:color w:val="000000" w:themeColor="text1"/>
              </w:rPr>
            </w:pPr>
            <w:r>
              <w:rPr>
                <w:bCs/>
                <w:color w:val="000000" w:themeColor="text1"/>
              </w:rPr>
              <w:t>--</w:t>
            </w:r>
          </w:p>
        </w:tc>
        <w:tc>
          <w:tcPr>
            <w:tcW w:w="810" w:type="dxa"/>
            <w:shd w:val="clear" w:color="auto" w:fill="FFFF00"/>
          </w:tcPr>
          <w:p w:rsidR="009F6C14" w:rsidRPr="00366EE8" w:rsidRDefault="00C11048" w:rsidP="00BA0654">
            <w:pPr>
              <w:jc w:val="center"/>
              <w:rPr>
                <w:bCs/>
                <w:color w:val="000000" w:themeColor="text1"/>
              </w:rPr>
            </w:pPr>
            <w:r>
              <w:rPr>
                <w:bCs/>
                <w:color w:val="000000" w:themeColor="text1"/>
              </w:rPr>
              <w:t>--</w:t>
            </w:r>
          </w:p>
        </w:tc>
      </w:tr>
      <w:tr w:rsidR="00547672" w:rsidRPr="00366EE8" w:rsidTr="006340B0">
        <w:trPr>
          <w:trHeight w:val="70"/>
        </w:trPr>
        <w:tc>
          <w:tcPr>
            <w:tcW w:w="630" w:type="dxa"/>
          </w:tcPr>
          <w:p w:rsidR="00547672" w:rsidRPr="00366EE8" w:rsidRDefault="00547672" w:rsidP="00BA0654">
            <w:pPr>
              <w:jc w:val="center"/>
              <w:rPr>
                <w:bCs/>
                <w:color w:val="000000" w:themeColor="text1"/>
              </w:rPr>
            </w:pPr>
            <w:r w:rsidRPr="00366EE8">
              <w:rPr>
                <w:bCs/>
                <w:color w:val="000000" w:themeColor="text1"/>
                <w:sz w:val="22"/>
                <w:szCs w:val="22"/>
              </w:rPr>
              <w:t>3</w:t>
            </w:r>
          </w:p>
        </w:tc>
        <w:tc>
          <w:tcPr>
            <w:tcW w:w="3780" w:type="dxa"/>
          </w:tcPr>
          <w:p w:rsidR="00547672" w:rsidRPr="00366EE8" w:rsidRDefault="00547672" w:rsidP="00946F5F">
            <w:pPr>
              <w:rPr>
                <w:bCs/>
                <w:color w:val="000000" w:themeColor="text1"/>
              </w:rPr>
            </w:pPr>
            <w:r w:rsidRPr="00366EE8">
              <w:rPr>
                <w:bCs/>
                <w:color w:val="000000" w:themeColor="text1"/>
                <w:sz w:val="22"/>
                <w:szCs w:val="22"/>
              </w:rPr>
              <w:t>Officer Scale-I</w:t>
            </w:r>
          </w:p>
        </w:tc>
        <w:tc>
          <w:tcPr>
            <w:tcW w:w="540" w:type="dxa"/>
            <w:shd w:val="clear" w:color="auto" w:fill="FFFF00"/>
          </w:tcPr>
          <w:p w:rsidR="00547672" w:rsidRPr="00366EE8" w:rsidRDefault="00DD2034" w:rsidP="00946F5F">
            <w:pPr>
              <w:jc w:val="center"/>
              <w:rPr>
                <w:bCs/>
                <w:color w:val="000000" w:themeColor="text1"/>
              </w:rPr>
            </w:pPr>
            <w:r>
              <w:rPr>
                <w:bCs/>
                <w:color w:val="000000" w:themeColor="text1"/>
              </w:rPr>
              <w:t>7</w:t>
            </w:r>
          </w:p>
        </w:tc>
        <w:tc>
          <w:tcPr>
            <w:tcW w:w="540" w:type="dxa"/>
            <w:shd w:val="clear" w:color="auto" w:fill="FFFF00"/>
          </w:tcPr>
          <w:p w:rsidR="00547672" w:rsidRPr="00366EE8" w:rsidRDefault="00547672" w:rsidP="00946F5F">
            <w:pPr>
              <w:jc w:val="center"/>
              <w:rPr>
                <w:bCs/>
                <w:color w:val="000000" w:themeColor="text1"/>
              </w:rPr>
            </w:pPr>
            <w:r>
              <w:rPr>
                <w:bCs/>
                <w:color w:val="000000" w:themeColor="text1"/>
              </w:rPr>
              <w:t>4</w:t>
            </w:r>
          </w:p>
        </w:tc>
        <w:tc>
          <w:tcPr>
            <w:tcW w:w="630" w:type="dxa"/>
            <w:shd w:val="clear" w:color="auto" w:fill="FFFF00"/>
          </w:tcPr>
          <w:p w:rsidR="00547672" w:rsidRPr="00366EE8" w:rsidRDefault="00547672" w:rsidP="00946F5F">
            <w:pPr>
              <w:jc w:val="center"/>
              <w:rPr>
                <w:bCs/>
                <w:color w:val="000000" w:themeColor="text1"/>
              </w:rPr>
            </w:pPr>
            <w:r>
              <w:rPr>
                <w:bCs/>
                <w:color w:val="000000" w:themeColor="text1"/>
              </w:rPr>
              <w:t>8</w:t>
            </w:r>
          </w:p>
        </w:tc>
        <w:tc>
          <w:tcPr>
            <w:tcW w:w="810" w:type="dxa"/>
            <w:shd w:val="clear" w:color="auto" w:fill="FFFF00"/>
          </w:tcPr>
          <w:p w:rsidR="00547672" w:rsidRPr="00366EE8" w:rsidRDefault="00547672" w:rsidP="00DD2034">
            <w:pPr>
              <w:jc w:val="center"/>
              <w:rPr>
                <w:bCs/>
                <w:color w:val="000000" w:themeColor="text1"/>
              </w:rPr>
            </w:pPr>
            <w:r>
              <w:rPr>
                <w:bCs/>
                <w:color w:val="000000" w:themeColor="text1"/>
              </w:rPr>
              <w:t>1</w:t>
            </w:r>
            <w:r w:rsidR="00DD2034">
              <w:rPr>
                <w:bCs/>
                <w:color w:val="000000" w:themeColor="text1"/>
              </w:rPr>
              <w:t>5</w:t>
            </w:r>
          </w:p>
        </w:tc>
        <w:tc>
          <w:tcPr>
            <w:tcW w:w="900" w:type="dxa"/>
            <w:shd w:val="clear" w:color="auto" w:fill="FFFF00"/>
          </w:tcPr>
          <w:p w:rsidR="00547672" w:rsidRPr="00366EE8" w:rsidRDefault="00547672" w:rsidP="00946F5F">
            <w:pPr>
              <w:jc w:val="center"/>
              <w:rPr>
                <w:bCs/>
                <w:color w:val="000000" w:themeColor="text1"/>
              </w:rPr>
            </w:pPr>
            <w:r>
              <w:rPr>
                <w:bCs/>
                <w:color w:val="000000" w:themeColor="text1"/>
              </w:rPr>
              <w:t>34</w:t>
            </w:r>
          </w:p>
        </w:tc>
        <w:tc>
          <w:tcPr>
            <w:tcW w:w="810" w:type="dxa"/>
            <w:shd w:val="clear" w:color="auto" w:fill="FFFF00"/>
          </w:tcPr>
          <w:p w:rsidR="00547672" w:rsidRPr="00366EE8" w:rsidRDefault="00547672" w:rsidP="00946F5F">
            <w:pPr>
              <w:jc w:val="center"/>
              <w:rPr>
                <w:bCs/>
                <w:color w:val="000000" w:themeColor="text1"/>
              </w:rPr>
            </w:pPr>
            <w:r>
              <w:rPr>
                <w:bCs/>
                <w:color w:val="000000" w:themeColor="text1"/>
              </w:rPr>
              <w:t>--</w:t>
            </w:r>
          </w:p>
        </w:tc>
        <w:tc>
          <w:tcPr>
            <w:tcW w:w="630" w:type="dxa"/>
            <w:shd w:val="clear" w:color="auto" w:fill="FFFF00"/>
          </w:tcPr>
          <w:p w:rsidR="00547672" w:rsidRPr="00366EE8" w:rsidRDefault="00547672" w:rsidP="00946F5F">
            <w:pPr>
              <w:jc w:val="center"/>
              <w:rPr>
                <w:bCs/>
                <w:color w:val="000000" w:themeColor="text1"/>
              </w:rPr>
            </w:pPr>
            <w:r>
              <w:rPr>
                <w:bCs/>
                <w:color w:val="000000" w:themeColor="text1"/>
              </w:rPr>
              <w:t>1</w:t>
            </w:r>
          </w:p>
        </w:tc>
        <w:tc>
          <w:tcPr>
            <w:tcW w:w="540" w:type="dxa"/>
            <w:shd w:val="clear" w:color="auto" w:fill="FFFF00"/>
          </w:tcPr>
          <w:p w:rsidR="00547672" w:rsidRPr="00366EE8" w:rsidRDefault="00547672" w:rsidP="00946F5F">
            <w:pPr>
              <w:jc w:val="center"/>
              <w:rPr>
                <w:bCs/>
                <w:color w:val="000000" w:themeColor="text1"/>
              </w:rPr>
            </w:pPr>
            <w:r>
              <w:rPr>
                <w:bCs/>
                <w:color w:val="000000" w:themeColor="text1"/>
              </w:rPr>
              <w:t>--</w:t>
            </w:r>
          </w:p>
        </w:tc>
        <w:tc>
          <w:tcPr>
            <w:tcW w:w="810" w:type="dxa"/>
            <w:shd w:val="clear" w:color="auto" w:fill="FFFF00"/>
          </w:tcPr>
          <w:p w:rsidR="00547672" w:rsidRPr="00366EE8" w:rsidRDefault="00547672" w:rsidP="00946F5F">
            <w:pPr>
              <w:jc w:val="center"/>
              <w:rPr>
                <w:bCs/>
                <w:color w:val="000000" w:themeColor="text1"/>
              </w:rPr>
            </w:pPr>
            <w:r>
              <w:rPr>
                <w:bCs/>
                <w:color w:val="000000" w:themeColor="text1"/>
              </w:rPr>
              <w:t>--</w:t>
            </w:r>
          </w:p>
        </w:tc>
      </w:tr>
      <w:tr w:rsidR="00547672" w:rsidRPr="00366EE8" w:rsidTr="006340B0">
        <w:trPr>
          <w:trHeight w:val="70"/>
        </w:trPr>
        <w:tc>
          <w:tcPr>
            <w:tcW w:w="630" w:type="dxa"/>
          </w:tcPr>
          <w:p w:rsidR="00547672" w:rsidRPr="00366EE8" w:rsidRDefault="00547672" w:rsidP="00BA0654">
            <w:pPr>
              <w:jc w:val="center"/>
              <w:rPr>
                <w:bCs/>
                <w:color w:val="000000" w:themeColor="text1"/>
              </w:rPr>
            </w:pPr>
            <w:r>
              <w:rPr>
                <w:bCs/>
                <w:color w:val="000000" w:themeColor="text1"/>
              </w:rPr>
              <w:t>4</w:t>
            </w:r>
          </w:p>
        </w:tc>
        <w:tc>
          <w:tcPr>
            <w:tcW w:w="3780" w:type="dxa"/>
          </w:tcPr>
          <w:p w:rsidR="00547672" w:rsidRPr="00366EE8" w:rsidRDefault="00547672" w:rsidP="00946F5F">
            <w:pPr>
              <w:rPr>
                <w:bCs/>
                <w:color w:val="000000" w:themeColor="text1"/>
              </w:rPr>
            </w:pPr>
            <w:r w:rsidRPr="00366EE8">
              <w:rPr>
                <w:bCs/>
                <w:color w:val="000000" w:themeColor="text1"/>
                <w:sz w:val="22"/>
                <w:szCs w:val="22"/>
              </w:rPr>
              <w:t>Office Assistant (Multipurpose)</w:t>
            </w:r>
          </w:p>
        </w:tc>
        <w:tc>
          <w:tcPr>
            <w:tcW w:w="540" w:type="dxa"/>
            <w:shd w:val="clear" w:color="auto" w:fill="FFFF00"/>
          </w:tcPr>
          <w:p w:rsidR="00547672" w:rsidRPr="00366EE8" w:rsidRDefault="00547672" w:rsidP="00946F5F">
            <w:pPr>
              <w:jc w:val="center"/>
              <w:rPr>
                <w:bCs/>
                <w:color w:val="000000" w:themeColor="text1"/>
              </w:rPr>
            </w:pPr>
            <w:r>
              <w:rPr>
                <w:bCs/>
                <w:color w:val="000000" w:themeColor="text1"/>
              </w:rPr>
              <w:t>7</w:t>
            </w:r>
          </w:p>
        </w:tc>
        <w:tc>
          <w:tcPr>
            <w:tcW w:w="540" w:type="dxa"/>
            <w:shd w:val="clear" w:color="auto" w:fill="FFFF00"/>
          </w:tcPr>
          <w:p w:rsidR="00547672" w:rsidRPr="00366EE8" w:rsidRDefault="00547672" w:rsidP="00946F5F">
            <w:pPr>
              <w:jc w:val="center"/>
              <w:rPr>
                <w:bCs/>
                <w:color w:val="000000" w:themeColor="text1"/>
              </w:rPr>
            </w:pPr>
            <w:r>
              <w:rPr>
                <w:bCs/>
                <w:color w:val="000000" w:themeColor="text1"/>
              </w:rPr>
              <w:t>--</w:t>
            </w:r>
          </w:p>
        </w:tc>
        <w:tc>
          <w:tcPr>
            <w:tcW w:w="630" w:type="dxa"/>
            <w:shd w:val="clear" w:color="auto" w:fill="FFFF00"/>
          </w:tcPr>
          <w:p w:rsidR="00547672" w:rsidRPr="00366EE8" w:rsidRDefault="00547672" w:rsidP="00946F5F">
            <w:pPr>
              <w:jc w:val="center"/>
              <w:rPr>
                <w:bCs/>
                <w:color w:val="000000" w:themeColor="text1"/>
              </w:rPr>
            </w:pPr>
            <w:r>
              <w:rPr>
                <w:bCs/>
                <w:color w:val="000000" w:themeColor="text1"/>
              </w:rPr>
              <w:t>4</w:t>
            </w:r>
          </w:p>
        </w:tc>
        <w:tc>
          <w:tcPr>
            <w:tcW w:w="810" w:type="dxa"/>
            <w:shd w:val="clear" w:color="auto" w:fill="FFFF00"/>
          </w:tcPr>
          <w:p w:rsidR="00547672" w:rsidRPr="00366EE8" w:rsidRDefault="00547672" w:rsidP="00946F5F">
            <w:pPr>
              <w:jc w:val="center"/>
              <w:rPr>
                <w:bCs/>
                <w:color w:val="000000" w:themeColor="text1"/>
              </w:rPr>
            </w:pPr>
            <w:r>
              <w:rPr>
                <w:bCs/>
                <w:color w:val="000000" w:themeColor="text1"/>
              </w:rPr>
              <w:t>11</w:t>
            </w:r>
          </w:p>
        </w:tc>
        <w:tc>
          <w:tcPr>
            <w:tcW w:w="900" w:type="dxa"/>
            <w:shd w:val="clear" w:color="auto" w:fill="FFFF00"/>
          </w:tcPr>
          <w:p w:rsidR="00547672" w:rsidRPr="00366EE8" w:rsidRDefault="00547672" w:rsidP="00946F5F">
            <w:pPr>
              <w:jc w:val="center"/>
              <w:rPr>
                <w:bCs/>
                <w:color w:val="000000" w:themeColor="text1"/>
              </w:rPr>
            </w:pPr>
            <w:r>
              <w:rPr>
                <w:bCs/>
                <w:color w:val="000000" w:themeColor="text1"/>
              </w:rPr>
              <w:t>22</w:t>
            </w:r>
          </w:p>
        </w:tc>
        <w:tc>
          <w:tcPr>
            <w:tcW w:w="810" w:type="dxa"/>
            <w:shd w:val="clear" w:color="auto" w:fill="FFFF00"/>
          </w:tcPr>
          <w:p w:rsidR="00547672" w:rsidRPr="00366EE8" w:rsidRDefault="00547672" w:rsidP="00946F5F">
            <w:pPr>
              <w:jc w:val="center"/>
              <w:rPr>
                <w:bCs/>
                <w:color w:val="000000" w:themeColor="text1"/>
              </w:rPr>
            </w:pPr>
            <w:r>
              <w:rPr>
                <w:bCs/>
                <w:color w:val="000000" w:themeColor="text1"/>
              </w:rPr>
              <w:t>--</w:t>
            </w:r>
          </w:p>
        </w:tc>
        <w:tc>
          <w:tcPr>
            <w:tcW w:w="630" w:type="dxa"/>
            <w:shd w:val="clear" w:color="auto" w:fill="FFFF00"/>
          </w:tcPr>
          <w:p w:rsidR="00547672" w:rsidRPr="00366EE8" w:rsidRDefault="00547672" w:rsidP="00946F5F">
            <w:pPr>
              <w:jc w:val="center"/>
              <w:rPr>
                <w:bCs/>
                <w:color w:val="000000" w:themeColor="text1"/>
              </w:rPr>
            </w:pPr>
            <w:r>
              <w:rPr>
                <w:bCs/>
                <w:color w:val="000000" w:themeColor="text1"/>
              </w:rPr>
              <w:t>1</w:t>
            </w:r>
          </w:p>
        </w:tc>
        <w:tc>
          <w:tcPr>
            <w:tcW w:w="540" w:type="dxa"/>
            <w:shd w:val="clear" w:color="auto" w:fill="FFFF00"/>
          </w:tcPr>
          <w:p w:rsidR="00547672" w:rsidRPr="00366EE8" w:rsidRDefault="00547672" w:rsidP="00946F5F">
            <w:pPr>
              <w:jc w:val="center"/>
              <w:rPr>
                <w:bCs/>
                <w:color w:val="000000" w:themeColor="text1"/>
              </w:rPr>
            </w:pPr>
            <w:r>
              <w:rPr>
                <w:bCs/>
                <w:color w:val="000000" w:themeColor="text1"/>
              </w:rPr>
              <w:t>--</w:t>
            </w:r>
          </w:p>
        </w:tc>
        <w:tc>
          <w:tcPr>
            <w:tcW w:w="810" w:type="dxa"/>
            <w:shd w:val="clear" w:color="auto" w:fill="FFFF00"/>
          </w:tcPr>
          <w:p w:rsidR="00547672" w:rsidRPr="00366EE8" w:rsidRDefault="00547672" w:rsidP="00946F5F">
            <w:pPr>
              <w:jc w:val="center"/>
              <w:rPr>
                <w:bCs/>
                <w:color w:val="000000" w:themeColor="text1"/>
              </w:rPr>
            </w:pPr>
            <w:r>
              <w:rPr>
                <w:bCs/>
                <w:color w:val="000000" w:themeColor="text1"/>
              </w:rPr>
              <w:t>3</w:t>
            </w:r>
          </w:p>
        </w:tc>
      </w:tr>
    </w:tbl>
    <w:p w:rsidR="0022379B" w:rsidRPr="00366EE8" w:rsidRDefault="0022379B" w:rsidP="0022379B">
      <w:pPr>
        <w:rPr>
          <w:b/>
          <w:color w:val="000000" w:themeColor="text1"/>
          <w:sz w:val="22"/>
          <w:szCs w:val="22"/>
        </w:rPr>
      </w:pPr>
    </w:p>
    <w:p w:rsidR="0022379B" w:rsidRPr="00366EE8" w:rsidRDefault="0022379B" w:rsidP="0022379B">
      <w:pPr>
        <w:rPr>
          <w:b/>
          <w:color w:val="000000" w:themeColor="text1"/>
          <w:sz w:val="22"/>
          <w:szCs w:val="22"/>
        </w:rPr>
      </w:pPr>
      <w:r w:rsidRPr="00366EE8">
        <w:rPr>
          <w:b/>
          <w:color w:val="000000" w:themeColor="text1"/>
          <w:sz w:val="22"/>
          <w:szCs w:val="22"/>
        </w:rPr>
        <w:t xml:space="preserve">NOTE : </w:t>
      </w:r>
      <w:r w:rsidRPr="00366EE8">
        <w:rPr>
          <w:color w:val="000000" w:themeColor="text1"/>
          <w:sz w:val="22"/>
          <w:szCs w:val="22"/>
        </w:rPr>
        <w:t>The number of vacancies as also the number of reserved vacancies are provisional and may vary according to the actual requirement of the Bank.</w:t>
      </w:r>
    </w:p>
    <w:p w:rsidR="0022379B" w:rsidRPr="00366EE8" w:rsidRDefault="0022379B" w:rsidP="0022379B">
      <w:pPr>
        <w:ind w:left="-270" w:firstLine="270"/>
        <w:rPr>
          <w:color w:val="000000" w:themeColor="text1"/>
          <w:sz w:val="22"/>
          <w:szCs w:val="22"/>
        </w:rPr>
      </w:pPr>
    </w:p>
    <w:p w:rsidR="0022379B" w:rsidRPr="00366EE8" w:rsidRDefault="0022379B" w:rsidP="0022379B">
      <w:pPr>
        <w:tabs>
          <w:tab w:val="left" w:pos="5520"/>
        </w:tabs>
        <w:ind w:left="-270" w:firstLine="270"/>
        <w:jc w:val="both"/>
        <w:rPr>
          <w:b/>
          <w:color w:val="000000" w:themeColor="text1"/>
          <w:sz w:val="22"/>
          <w:szCs w:val="22"/>
          <w:u w:val="single"/>
        </w:rPr>
      </w:pPr>
      <w:r w:rsidRPr="00366EE8">
        <w:rPr>
          <w:b/>
          <w:color w:val="000000" w:themeColor="text1"/>
          <w:sz w:val="22"/>
          <w:szCs w:val="22"/>
          <w:u w:val="single"/>
        </w:rPr>
        <w:t>Abbreviations stand for :</w:t>
      </w:r>
    </w:p>
    <w:tbl>
      <w:tblPr>
        <w:tblW w:w="9810" w:type="dxa"/>
        <w:tblInd w:w="108" w:type="dxa"/>
        <w:tblLayout w:type="fixed"/>
        <w:tblLook w:val="0000"/>
      </w:tblPr>
      <w:tblGrid>
        <w:gridCol w:w="830"/>
        <w:gridCol w:w="2230"/>
        <w:gridCol w:w="987"/>
        <w:gridCol w:w="2111"/>
        <w:gridCol w:w="706"/>
        <w:gridCol w:w="2946"/>
      </w:tblGrid>
      <w:tr w:rsidR="0022379B" w:rsidRPr="00366EE8" w:rsidTr="00BA0654">
        <w:trPr>
          <w:trHeight w:val="278"/>
        </w:trPr>
        <w:tc>
          <w:tcPr>
            <w:tcW w:w="830"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b/>
                <w:color w:val="000000" w:themeColor="text1"/>
              </w:rPr>
            </w:pPr>
            <w:r w:rsidRPr="00366EE8">
              <w:rPr>
                <w:b/>
                <w:color w:val="000000" w:themeColor="text1"/>
                <w:sz w:val="22"/>
                <w:szCs w:val="22"/>
              </w:rPr>
              <w:t>SC</w:t>
            </w:r>
          </w:p>
        </w:tc>
        <w:tc>
          <w:tcPr>
            <w:tcW w:w="2230"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color w:val="000000" w:themeColor="text1"/>
              </w:rPr>
            </w:pPr>
            <w:r w:rsidRPr="00366EE8">
              <w:rPr>
                <w:color w:val="000000" w:themeColor="text1"/>
                <w:sz w:val="22"/>
                <w:szCs w:val="22"/>
              </w:rPr>
              <w:t>Scheduled Caste</w:t>
            </w:r>
          </w:p>
        </w:tc>
        <w:tc>
          <w:tcPr>
            <w:tcW w:w="987"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jc w:val="center"/>
              <w:rPr>
                <w:b/>
                <w:color w:val="000000" w:themeColor="text1"/>
              </w:rPr>
            </w:pPr>
            <w:r w:rsidRPr="00366EE8">
              <w:rPr>
                <w:b/>
                <w:color w:val="000000" w:themeColor="text1"/>
                <w:sz w:val="22"/>
                <w:szCs w:val="22"/>
              </w:rPr>
              <w:t>GEN</w:t>
            </w:r>
          </w:p>
        </w:tc>
        <w:tc>
          <w:tcPr>
            <w:tcW w:w="2111"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color w:val="000000" w:themeColor="text1"/>
              </w:rPr>
            </w:pPr>
            <w:r w:rsidRPr="00366EE8">
              <w:rPr>
                <w:color w:val="000000" w:themeColor="text1"/>
                <w:sz w:val="22"/>
                <w:szCs w:val="22"/>
              </w:rPr>
              <w:t>General Category</w:t>
            </w:r>
          </w:p>
        </w:tc>
        <w:tc>
          <w:tcPr>
            <w:tcW w:w="706"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b/>
                <w:color w:val="000000" w:themeColor="text1"/>
              </w:rPr>
            </w:pPr>
            <w:r w:rsidRPr="00366EE8">
              <w:rPr>
                <w:b/>
                <w:color w:val="000000" w:themeColor="text1"/>
                <w:sz w:val="22"/>
                <w:szCs w:val="22"/>
              </w:rPr>
              <w:t>HI</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79B" w:rsidRPr="00366EE8" w:rsidRDefault="0022379B" w:rsidP="00BA0654">
            <w:pPr>
              <w:tabs>
                <w:tab w:val="left" w:pos="5520"/>
              </w:tabs>
              <w:snapToGrid w:val="0"/>
              <w:ind w:left="-270" w:firstLine="270"/>
              <w:rPr>
                <w:color w:val="000000" w:themeColor="text1"/>
              </w:rPr>
            </w:pPr>
            <w:r w:rsidRPr="00366EE8">
              <w:rPr>
                <w:color w:val="000000" w:themeColor="text1"/>
                <w:sz w:val="22"/>
                <w:szCs w:val="22"/>
              </w:rPr>
              <w:t>Hearing Impaired</w:t>
            </w:r>
          </w:p>
        </w:tc>
      </w:tr>
      <w:tr w:rsidR="0022379B" w:rsidRPr="00366EE8" w:rsidTr="00BA0654">
        <w:tc>
          <w:tcPr>
            <w:tcW w:w="830"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b/>
                <w:color w:val="000000" w:themeColor="text1"/>
              </w:rPr>
            </w:pPr>
            <w:r w:rsidRPr="00366EE8">
              <w:rPr>
                <w:b/>
                <w:color w:val="000000" w:themeColor="text1"/>
                <w:sz w:val="22"/>
                <w:szCs w:val="22"/>
              </w:rPr>
              <w:t>ST</w:t>
            </w:r>
          </w:p>
        </w:tc>
        <w:tc>
          <w:tcPr>
            <w:tcW w:w="2230"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color w:val="000000" w:themeColor="text1"/>
              </w:rPr>
            </w:pPr>
            <w:r w:rsidRPr="00366EE8">
              <w:rPr>
                <w:color w:val="000000" w:themeColor="text1"/>
                <w:sz w:val="22"/>
                <w:szCs w:val="22"/>
              </w:rPr>
              <w:t>Scheduled Tribe</w:t>
            </w:r>
          </w:p>
        </w:tc>
        <w:tc>
          <w:tcPr>
            <w:tcW w:w="987"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b/>
                <w:color w:val="000000" w:themeColor="text1"/>
              </w:rPr>
            </w:pPr>
            <w:r w:rsidRPr="00366EE8">
              <w:rPr>
                <w:b/>
                <w:color w:val="000000" w:themeColor="text1"/>
                <w:sz w:val="22"/>
                <w:szCs w:val="22"/>
              </w:rPr>
              <w:t>PWD</w:t>
            </w:r>
          </w:p>
        </w:tc>
        <w:tc>
          <w:tcPr>
            <w:tcW w:w="2111"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rPr>
                <w:color w:val="000000" w:themeColor="text1"/>
              </w:rPr>
            </w:pPr>
            <w:r w:rsidRPr="00366EE8">
              <w:rPr>
                <w:color w:val="000000" w:themeColor="text1"/>
                <w:sz w:val="22"/>
                <w:szCs w:val="22"/>
              </w:rPr>
              <w:t>Persons with Disability</w:t>
            </w:r>
          </w:p>
        </w:tc>
        <w:tc>
          <w:tcPr>
            <w:tcW w:w="706"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b/>
                <w:color w:val="000000" w:themeColor="text1"/>
              </w:rPr>
            </w:pPr>
            <w:r w:rsidRPr="00366EE8">
              <w:rPr>
                <w:b/>
                <w:color w:val="000000" w:themeColor="text1"/>
                <w:sz w:val="22"/>
                <w:szCs w:val="22"/>
              </w:rPr>
              <w:t>OC</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79B" w:rsidRPr="00366EE8" w:rsidRDefault="0022379B" w:rsidP="00BA0654">
            <w:pPr>
              <w:tabs>
                <w:tab w:val="left" w:pos="5520"/>
              </w:tabs>
              <w:snapToGrid w:val="0"/>
              <w:ind w:left="6"/>
              <w:rPr>
                <w:color w:val="000000" w:themeColor="text1"/>
              </w:rPr>
            </w:pPr>
            <w:r w:rsidRPr="00366EE8">
              <w:rPr>
                <w:color w:val="000000" w:themeColor="text1"/>
                <w:sz w:val="22"/>
                <w:szCs w:val="22"/>
              </w:rPr>
              <w:t>Orthopedically Challenged</w:t>
            </w:r>
          </w:p>
        </w:tc>
      </w:tr>
      <w:tr w:rsidR="0022379B" w:rsidRPr="00366EE8" w:rsidTr="00BA0654">
        <w:tc>
          <w:tcPr>
            <w:tcW w:w="830"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b/>
                <w:color w:val="000000" w:themeColor="text1"/>
              </w:rPr>
            </w:pPr>
            <w:r w:rsidRPr="00366EE8">
              <w:rPr>
                <w:b/>
                <w:color w:val="000000" w:themeColor="text1"/>
                <w:sz w:val="22"/>
                <w:szCs w:val="22"/>
              </w:rPr>
              <w:t>OBC</w:t>
            </w:r>
          </w:p>
        </w:tc>
        <w:tc>
          <w:tcPr>
            <w:tcW w:w="2230"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color w:val="000000" w:themeColor="text1"/>
              </w:rPr>
            </w:pPr>
            <w:r w:rsidRPr="00366EE8">
              <w:rPr>
                <w:color w:val="000000" w:themeColor="text1"/>
                <w:sz w:val="22"/>
                <w:szCs w:val="22"/>
              </w:rPr>
              <w:t>Other Backward CClasses</w:t>
            </w:r>
          </w:p>
        </w:tc>
        <w:tc>
          <w:tcPr>
            <w:tcW w:w="987"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b/>
                <w:color w:val="000000" w:themeColor="text1"/>
              </w:rPr>
            </w:pPr>
            <w:r w:rsidRPr="00366EE8">
              <w:rPr>
                <w:b/>
                <w:color w:val="000000" w:themeColor="text1"/>
                <w:sz w:val="22"/>
                <w:szCs w:val="22"/>
              </w:rPr>
              <w:t>VI</w:t>
            </w:r>
          </w:p>
        </w:tc>
        <w:tc>
          <w:tcPr>
            <w:tcW w:w="2111"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color w:val="000000" w:themeColor="text1"/>
              </w:rPr>
            </w:pPr>
            <w:r w:rsidRPr="00366EE8">
              <w:rPr>
                <w:color w:val="000000" w:themeColor="text1"/>
                <w:sz w:val="22"/>
                <w:szCs w:val="22"/>
              </w:rPr>
              <w:t>Visually Impaired</w:t>
            </w:r>
          </w:p>
        </w:tc>
        <w:tc>
          <w:tcPr>
            <w:tcW w:w="706" w:type="dxa"/>
            <w:tcBorders>
              <w:top w:val="single" w:sz="4" w:space="0" w:color="000000"/>
              <w:left w:val="single" w:sz="4" w:space="0" w:color="000000"/>
              <w:bottom w:val="single" w:sz="4" w:space="0" w:color="000000"/>
            </w:tcBorders>
            <w:shd w:val="clear" w:color="auto" w:fill="auto"/>
            <w:vAlign w:val="center"/>
          </w:tcPr>
          <w:p w:rsidR="0022379B" w:rsidRPr="00366EE8" w:rsidRDefault="0022379B" w:rsidP="00BA0654">
            <w:pPr>
              <w:tabs>
                <w:tab w:val="left" w:pos="5520"/>
              </w:tabs>
              <w:snapToGrid w:val="0"/>
              <w:ind w:left="-270" w:firstLine="270"/>
              <w:rPr>
                <w:b/>
                <w:color w:val="000000" w:themeColor="text1"/>
              </w:rPr>
            </w:pPr>
            <w:r w:rsidRPr="00366EE8">
              <w:rPr>
                <w:b/>
                <w:color w:val="000000" w:themeColor="text1"/>
                <w:sz w:val="22"/>
                <w:szCs w:val="22"/>
              </w:rPr>
              <w:t>EXS</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79B" w:rsidRPr="00366EE8" w:rsidRDefault="0022379B" w:rsidP="00BA0654">
            <w:pPr>
              <w:tabs>
                <w:tab w:val="left" w:pos="5520"/>
              </w:tabs>
              <w:snapToGrid w:val="0"/>
              <w:ind w:left="-270" w:firstLine="270"/>
              <w:rPr>
                <w:color w:val="000000" w:themeColor="text1"/>
              </w:rPr>
            </w:pPr>
            <w:r w:rsidRPr="00366EE8">
              <w:rPr>
                <w:color w:val="000000" w:themeColor="text1"/>
                <w:sz w:val="22"/>
                <w:szCs w:val="22"/>
              </w:rPr>
              <w:t>Ex-Serviceman</w:t>
            </w:r>
          </w:p>
        </w:tc>
      </w:tr>
    </w:tbl>
    <w:p w:rsidR="004753E2" w:rsidRDefault="004753E2"/>
    <w:p w:rsidR="00EA1B37" w:rsidRDefault="0022379B" w:rsidP="009F6C14">
      <w:pPr>
        <w:pStyle w:val="ListParagraph"/>
        <w:numPr>
          <w:ilvl w:val="0"/>
          <w:numId w:val="28"/>
        </w:numPr>
        <w:jc w:val="both"/>
        <w:rPr>
          <w:bCs/>
          <w:sz w:val="20"/>
        </w:rPr>
      </w:pPr>
      <w:r w:rsidRPr="00877EB2">
        <w:rPr>
          <w:b/>
          <w:bCs/>
          <w:color w:val="000000" w:themeColor="text1"/>
          <w:sz w:val="22"/>
          <w:szCs w:val="22"/>
          <w:u w:val="single"/>
        </w:rPr>
        <w:t>SCALE OF PAY</w:t>
      </w:r>
      <w:r w:rsidRPr="00366EE8">
        <w:rPr>
          <w:b/>
          <w:bCs/>
          <w:color w:val="000000" w:themeColor="text1"/>
          <w:sz w:val="22"/>
          <w:szCs w:val="22"/>
        </w:rPr>
        <w:t>:</w:t>
      </w:r>
      <w:r w:rsidR="009F6C14" w:rsidRPr="009F6C14">
        <w:rPr>
          <w:bCs/>
          <w:sz w:val="20"/>
        </w:rPr>
        <w:t xml:space="preserve"> </w:t>
      </w:r>
    </w:p>
    <w:p w:rsidR="00CC54F9" w:rsidRDefault="00CC54F9" w:rsidP="00CC54F9">
      <w:pPr>
        <w:pStyle w:val="ListParagraph"/>
        <w:jc w:val="both"/>
        <w:rPr>
          <w:bCs/>
          <w:sz w:val="20"/>
        </w:rPr>
      </w:pPr>
    </w:p>
    <w:p w:rsidR="009F6C14" w:rsidRPr="00427D37" w:rsidRDefault="009F6C14" w:rsidP="00EA1B37">
      <w:pPr>
        <w:pStyle w:val="ListParagraph"/>
        <w:jc w:val="both"/>
        <w:rPr>
          <w:bCs/>
          <w:sz w:val="20"/>
        </w:rPr>
      </w:pPr>
      <w:r w:rsidRPr="00427D37">
        <w:rPr>
          <w:bCs/>
          <w:sz w:val="20"/>
        </w:rPr>
        <w:t xml:space="preserve">Scale – I </w:t>
      </w:r>
      <w:r w:rsidRPr="00427D37">
        <w:rPr>
          <w:bCs/>
          <w:sz w:val="20"/>
        </w:rPr>
        <w:tab/>
      </w:r>
      <w:r w:rsidR="00EA1B37">
        <w:rPr>
          <w:bCs/>
          <w:sz w:val="20"/>
        </w:rPr>
        <w:t>23700-980/7-30560-1145/2-32850-1310/7-42020</w:t>
      </w:r>
      <w:r w:rsidRPr="00427D37">
        <w:rPr>
          <w:bCs/>
          <w:sz w:val="20"/>
        </w:rPr>
        <w:t xml:space="preserve"> </w:t>
      </w:r>
    </w:p>
    <w:p w:rsidR="009F6C14" w:rsidRDefault="00EA1B37" w:rsidP="00EA1B37">
      <w:pPr>
        <w:jc w:val="both"/>
        <w:rPr>
          <w:bCs/>
          <w:sz w:val="20"/>
        </w:rPr>
      </w:pPr>
      <w:r>
        <w:rPr>
          <w:bCs/>
          <w:sz w:val="20"/>
        </w:rPr>
        <w:tab/>
      </w:r>
      <w:r w:rsidR="009F6C14">
        <w:rPr>
          <w:bCs/>
          <w:sz w:val="20"/>
        </w:rPr>
        <w:t>Scale – II</w:t>
      </w:r>
      <w:r w:rsidR="009F6C14">
        <w:rPr>
          <w:bCs/>
          <w:sz w:val="20"/>
        </w:rPr>
        <w:tab/>
      </w:r>
      <w:r>
        <w:rPr>
          <w:bCs/>
          <w:sz w:val="20"/>
        </w:rPr>
        <w:t xml:space="preserve">31705-1145/1-32850-1310/10-45950 </w:t>
      </w:r>
      <w:r w:rsidR="009F6C14">
        <w:rPr>
          <w:bCs/>
          <w:sz w:val="20"/>
        </w:rPr>
        <w:t xml:space="preserve"> </w:t>
      </w:r>
    </w:p>
    <w:p w:rsidR="00EA1B37" w:rsidRPr="00EA1B37" w:rsidRDefault="00EA1B37" w:rsidP="00EA1B37">
      <w:pPr>
        <w:jc w:val="both"/>
        <w:rPr>
          <w:sz w:val="20"/>
          <w:szCs w:val="23"/>
        </w:rPr>
      </w:pPr>
      <w:r>
        <w:rPr>
          <w:sz w:val="20"/>
          <w:szCs w:val="20"/>
        </w:rPr>
        <w:tab/>
      </w:r>
      <w:r w:rsidR="009F6C14" w:rsidRPr="005035D1">
        <w:rPr>
          <w:sz w:val="20"/>
          <w:szCs w:val="20"/>
        </w:rPr>
        <w:t>Office Assistant (Multipurpose)</w:t>
      </w:r>
      <w:r w:rsidR="009F6C14">
        <w:rPr>
          <w:sz w:val="20"/>
          <w:szCs w:val="20"/>
        </w:rPr>
        <w:t xml:space="preserve"> </w:t>
      </w:r>
      <w:r>
        <w:rPr>
          <w:sz w:val="20"/>
          <w:szCs w:val="20"/>
        </w:rPr>
        <w:t xml:space="preserve">= </w:t>
      </w:r>
      <w:r w:rsidRPr="00EA1B37">
        <w:rPr>
          <w:sz w:val="20"/>
          <w:szCs w:val="23"/>
        </w:rPr>
        <w:t>11765-655/3-13730-815/3-16175-980/4-20095-1145/7-28110-2120/1-</w:t>
      </w:r>
    </w:p>
    <w:p w:rsidR="00EA1B37" w:rsidRPr="00EA1B37" w:rsidRDefault="00EA1B37" w:rsidP="00EA1B37">
      <w:pPr>
        <w:ind w:firstLine="720"/>
        <w:rPr>
          <w:sz w:val="20"/>
          <w:szCs w:val="23"/>
        </w:rPr>
      </w:pPr>
      <w:r w:rsidRPr="00EA1B37">
        <w:rPr>
          <w:sz w:val="20"/>
          <w:szCs w:val="23"/>
        </w:rPr>
        <w:t xml:space="preserve">30230-1310/1-31540 </w:t>
      </w:r>
      <w:r w:rsidRPr="00EA1B37">
        <w:rPr>
          <w:sz w:val="20"/>
          <w:szCs w:val="23"/>
        </w:rPr>
        <w:tab/>
      </w:r>
      <w:r w:rsidRPr="00EA1B37">
        <w:rPr>
          <w:sz w:val="20"/>
          <w:szCs w:val="23"/>
        </w:rPr>
        <w:tab/>
      </w:r>
      <w:r w:rsidRPr="00EA1B37">
        <w:rPr>
          <w:sz w:val="20"/>
          <w:szCs w:val="23"/>
        </w:rPr>
        <w:tab/>
      </w:r>
      <w:r w:rsidRPr="00EA1B37">
        <w:rPr>
          <w:sz w:val="20"/>
          <w:szCs w:val="23"/>
        </w:rPr>
        <w:tab/>
      </w:r>
    </w:p>
    <w:p w:rsidR="00EA1B37" w:rsidRDefault="00EA1B37" w:rsidP="00EA1B37">
      <w:pPr>
        <w:jc w:val="both"/>
        <w:rPr>
          <w:bCs/>
          <w:sz w:val="20"/>
        </w:rPr>
      </w:pPr>
    </w:p>
    <w:p w:rsidR="009F6C14" w:rsidRDefault="009F6C14" w:rsidP="009F6C14">
      <w:pPr>
        <w:pStyle w:val="ListParagraph"/>
        <w:numPr>
          <w:ilvl w:val="0"/>
          <w:numId w:val="28"/>
        </w:numPr>
        <w:jc w:val="both"/>
        <w:rPr>
          <w:bCs/>
          <w:sz w:val="20"/>
        </w:rPr>
      </w:pPr>
      <w:r>
        <w:rPr>
          <w:bCs/>
          <w:sz w:val="20"/>
        </w:rPr>
        <w:t xml:space="preserve">       </w:t>
      </w:r>
      <w:r w:rsidR="0022379B" w:rsidRPr="00877EB2">
        <w:rPr>
          <w:rStyle w:val="Strong"/>
          <w:color w:val="000000" w:themeColor="text1"/>
          <w:sz w:val="22"/>
          <w:szCs w:val="22"/>
          <w:u w:val="single"/>
        </w:rPr>
        <w:t>EMOLUMENTS</w:t>
      </w:r>
      <w:r w:rsidR="009571AB" w:rsidRPr="009571AB">
        <w:rPr>
          <w:rStyle w:val="Strong"/>
          <w:color w:val="000000" w:themeColor="text1"/>
          <w:sz w:val="22"/>
          <w:szCs w:val="22"/>
        </w:rPr>
        <w:tab/>
      </w:r>
      <w:r w:rsidR="009571AB" w:rsidRPr="009571AB">
        <w:rPr>
          <w:rStyle w:val="Strong"/>
          <w:color w:val="000000" w:themeColor="text1"/>
          <w:sz w:val="22"/>
          <w:szCs w:val="22"/>
        </w:rPr>
        <w:tab/>
      </w:r>
      <w:r w:rsidRPr="00427D37">
        <w:rPr>
          <w:bCs/>
          <w:sz w:val="20"/>
        </w:rPr>
        <w:t xml:space="preserve">Scale – I </w:t>
      </w:r>
      <w:r w:rsidRPr="00427D37">
        <w:rPr>
          <w:bCs/>
          <w:sz w:val="20"/>
        </w:rPr>
        <w:tab/>
      </w:r>
      <w:r w:rsidR="009571AB">
        <w:rPr>
          <w:bCs/>
          <w:sz w:val="20"/>
        </w:rPr>
        <w:t xml:space="preserve"> </w:t>
      </w:r>
      <w:r w:rsidR="009571AB">
        <w:rPr>
          <w:bCs/>
          <w:sz w:val="20"/>
        </w:rPr>
        <w:tab/>
        <w:t xml:space="preserve">           Rs.36491</w:t>
      </w:r>
      <w:r w:rsidRPr="00427D37">
        <w:rPr>
          <w:bCs/>
          <w:sz w:val="20"/>
        </w:rPr>
        <w:t xml:space="preserve">/- (approximately) </w:t>
      </w:r>
    </w:p>
    <w:p w:rsidR="002A409D" w:rsidRPr="002A409D" w:rsidRDefault="00EA1B37" w:rsidP="008A3C30">
      <w:pPr>
        <w:pStyle w:val="ListParagraph"/>
        <w:ind w:left="2160" w:firstLine="720"/>
        <w:jc w:val="both"/>
        <w:rPr>
          <w:bCs/>
          <w:sz w:val="20"/>
        </w:rPr>
      </w:pPr>
      <w:r>
        <w:rPr>
          <w:bCs/>
          <w:sz w:val="20"/>
        </w:rPr>
        <w:tab/>
      </w:r>
      <w:r w:rsidR="002A409D" w:rsidRPr="002A409D">
        <w:rPr>
          <w:bCs/>
          <w:sz w:val="20"/>
        </w:rPr>
        <w:t>Scale – II</w:t>
      </w:r>
      <w:r w:rsidR="009571AB">
        <w:rPr>
          <w:bCs/>
          <w:sz w:val="20"/>
        </w:rPr>
        <w:tab/>
      </w:r>
      <w:r w:rsidR="009571AB">
        <w:rPr>
          <w:bCs/>
          <w:sz w:val="20"/>
        </w:rPr>
        <w:tab/>
        <w:t xml:space="preserve">           Rs.48816</w:t>
      </w:r>
      <w:r w:rsidR="002A409D" w:rsidRPr="002A409D">
        <w:rPr>
          <w:bCs/>
          <w:sz w:val="20"/>
        </w:rPr>
        <w:t>/- (approximately)</w:t>
      </w:r>
    </w:p>
    <w:p w:rsidR="002A409D" w:rsidRPr="00EA1B37" w:rsidRDefault="00EA1B37" w:rsidP="008A3C30">
      <w:pPr>
        <w:pStyle w:val="ListParagraph"/>
        <w:ind w:left="2160" w:firstLine="720"/>
        <w:jc w:val="both"/>
        <w:rPr>
          <w:rFonts w:cs="Tahoma"/>
          <w:b/>
          <w:bCs/>
          <w:color w:val="FF0000"/>
          <w:sz w:val="20"/>
          <w:szCs w:val="20"/>
        </w:rPr>
      </w:pPr>
      <w:r w:rsidRPr="00EA1B37">
        <w:rPr>
          <w:sz w:val="20"/>
          <w:szCs w:val="20"/>
        </w:rPr>
        <w:tab/>
      </w:r>
      <w:r w:rsidR="002A409D" w:rsidRPr="00EA1B37">
        <w:rPr>
          <w:sz w:val="20"/>
          <w:szCs w:val="20"/>
        </w:rPr>
        <w:t>Office Assistant (Multipurpose)</w:t>
      </w:r>
      <w:r w:rsidR="009571AB">
        <w:rPr>
          <w:sz w:val="20"/>
          <w:szCs w:val="20"/>
        </w:rPr>
        <w:t>- Rs.18174/-</w:t>
      </w:r>
      <w:r w:rsidR="009E2B61" w:rsidRPr="00EA1B37">
        <w:rPr>
          <w:rFonts w:cs="Tahoma"/>
          <w:bCs/>
          <w:sz w:val="20"/>
          <w:szCs w:val="20"/>
        </w:rPr>
        <w:t xml:space="preserve"> </w:t>
      </w:r>
      <w:r w:rsidR="009E2B61" w:rsidRPr="00EA1B37">
        <w:rPr>
          <w:bCs/>
          <w:sz w:val="20"/>
        </w:rPr>
        <w:t>(approximately)</w:t>
      </w:r>
    </w:p>
    <w:p w:rsidR="002A409D" w:rsidRPr="002A409D" w:rsidRDefault="002A409D" w:rsidP="002A409D">
      <w:pPr>
        <w:pStyle w:val="ListParagraph"/>
        <w:jc w:val="both"/>
        <w:rPr>
          <w:color w:val="000000" w:themeColor="text1"/>
          <w:sz w:val="22"/>
          <w:szCs w:val="22"/>
        </w:rPr>
      </w:pPr>
    </w:p>
    <w:p w:rsidR="00E625F4" w:rsidRPr="002A409D" w:rsidRDefault="0022379B" w:rsidP="002A409D">
      <w:pPr>
        <w:pStyle w:val="ListParagraph"/>
        <w:numPr>
          <w:ilvl w:val="0"/>
          <w:numId w:val="28"/>
        </w:numPr>
        <w:jc w:val="both"/>
        <w:rPr>
          <w:bCs/>
          <w:sz w:val="20"/>
        </w:rPr>
      </w:pPr>
      <w:r w:rsidRPr="002A409D">
        <w:rPr>
          <w:b/>
          <w:color w:val="000000" w:themeColor="text1"/>
          <w:sz w:val="22"/>
          <w:szCs w:val="22"/>
          <w:u w:val="single"/>
          <w:lang w:val="en-GB"/>
        </w:rPr>
        <w:t>PROBATION PERIOD</w:t>
      </w:r>
      <w:r w:rsidRPr="002A409D">
        <w:rPr>
          <w:color w:val="000000" w:themeColor="text1"/>
          <w:sz w:val="22"/>
          <w:szCs w:val="22"/>
          <w:lang w:val="en-GB"/>
        </w:rPr>
        <w:t>:</w:t>
      </w:r>
      <w:r w:rsidRPr="002A409D">
        <w:rPr>
          <w:color w:val="000000" w:themeColor="text1"/>
          <w:sz w:val="22"/>
          <w:szCs w:val="22"/>
        </w:rPr>
        <w:t xml:space="preserve">  </w:t>
      </w:r>
      <w:r w:rsidR="00E625F4" w:rsidRPr="002A409D">
        <w:rPr>
          <w:rFonts w:ascii="Tahoma" w:hAnsi="Tahoma" w:cs="Tahoma"/>
          <w:b/>
          <w:bCs/>
          <w:caps/>
          <w:sz w:val="20"/>
          <w:szCs w:val="20"/>
        </w:rPr>
        <w:t xml:space="preserve">FOR Post </w:t>
      </w:r>
      <w:r w:rsidR="00C11048">
        <w:rPr>
          <w:rFonts w:ascii="Tahoma" w:hAnsi="Tahoma" w:cs="Tahoma"/>
          <w:b/>
          <w:bCs/>
          <w:caps/>
          <w:sz w:val="20"/>
          <w:szCs w:val="20"/>
        </w:rPr>
        <w:t xml:space="preserve">of </w:t>
      </w:r>
      <w:r w:rsidR="00E625F4" w:rsidRPr="002A409D">
        <w:rPr>
          <w:rFonts w:ascii="Tahoma" w:hAnsi="Tahoma" w:cs="Tahoma"/>
          <w:b/>
          <w:bCs/>
          <w:caps/>
          <w:sz w:val="20"/>
          <w:szCs w:val="20"/>
        </w:rPr>
        <w:t>OFFICER</w:t>
      </w:r>
    </w:p>
    <w:p w:rsidR="00E625F4" w:rsidRPr="005035D1" w:rsidRDefault="00E625F4" w:rsidP="00E625F4">
      <w:pPr>
        <w:jc w:val="both"/>
        <w:rPr>
          <w:rFonts w:ascii="Tahoma" w:hAnsi="Tahoma" w:cs="Tahoma"/>
          <w:sz w:val="20"/>
          <w:szCs w:val="20"/>
        </w:rPr>
      </w:pPr>
    </w:p>
    <w:p w:rsidR="00E625F4" w:rsidRPr="005035D1" w:rsidRDefault="00E625F4" w:rsidP="00E625F4">
      <w:pPr>
        <w:spacing w:line="360" w:lineRule="auto"/>
        <w:jc w:val="both"/>
        <w:rPr>
          <w:rFonts w:ascii="Tahoma" w:hAnsi="Tahoma" w:cs="Tahoma"/>
          <w:sz w:val="20"/>
          <w:szCs w:val="20"/>
        </w:rPr>
      </w:pPr>
      <w:r w:rsidRPr="005035D1">
        <w:rPr>
          <w:rFonts w:ascii="Tahoma" w:hAnsi="Tahoma" w:cs="Tahoma"/>
          <w:sz w:val="20"/>
          <w:szCs w:val="20"/>
        </w:rPr>
        <w:t xml:space="preserve">Selected candidates, if certified fit medically; will be appointed as Officer in respective scale, on probation for two years, which </w:t>
      </w:r>
      <w:r w:rsidR="002A409D">
        <w:rPr>
          <w:rFonts w:ascii="Tahoma" w:hAnsi="Tahoma" w:cs="Tahoma"/>
          <w:sz w:val="20"/>
          <w:szCs w:val="20"/>
        </w:rPr>
        <w:t>may</w:t>
      </w:r>
      <w:r w:rsidRPr="005035D1">
        <w:rPr>
          <w:rFonts w:ascii="Tahoma" w:hAnsi="Tahoma" w:cs="Tahoma"/>
          <w:sz w:val="20"/>
          <w:szCs w:val="20"/>
        </w:rPr>
        <w:t xml:space="preserve"> be extendable by the Appointing Authority for a period not exceeding one year. The Bank reserves the right to terminate service of the candidate if found unsuitable at any time during probationary period or the extended probationary period without any notice or assigning any reason thereof.</w:t>
      </w:r>
    </w:p>
    <w:p w:rsidR="00E625F4" w:rsidRPr="005035D1" w:rsidRDefault="00E625F4" w:rsidP="00E625F4">
      <w:pPr>
        <w:jc w:val="both"/>
        <w:rPr>
          <w:rFonts w:ascii="Tahoma" w:hAnsi="Tahoma" w:cs="Tahoma"/>
          <w:sz w:val="20"/>
          <w:szCs w:val="20"/>
        </w:rPr>
      </w:pPr>
    </w:p>
    <w:p w:rsidR="00CC54F9" w:rsidRDefault="00CC54F9" w:rsidP="00E625F4">
      <w:pPr>
        <w:jc w:val="both"/>
        <w:rPr>
          <w:rFonts w:ascii="Tahoma" w:hAnsi="Tahoma" w:cs="Tahoma"/>
          <w:b/>
          <w:bCs/>
          <w:sz w:val="20"/>
          <w:szCs w:val="20"/>
        </w:rPr>
      </w:pPr>
    </w:p>
    <w:p w:rsidR="00CC54F9" w:rsidRDefault="00CC54F9" w:rsidP="00E625F4">
      <w:pPr>
        <w:jc w:val="both"/>
        <w:rPr>
          <w:rFonts w:ascii="Tahoma" w:hAnsi="Tahoma" w:cs="Tahoma"/>
          <w:b/>
          <w:bCs/>
          <w:sz w:val="20"/>
          <w:szCs w:val="20"/>
        </w:rPr>
      </w:pPr>
    </w:p>
    <w:p w:rsidR="00CC54F9" w:rsidRDefault="00CC54F9" w:rsidP="00E625F4">
      <w:pPr>
        <w:jc w:val="both"/>
        <w:rPr>
          <w:rFonts w:ascii="Tahoma" w:hAnsi="Tahoma" w:cs="Tahoma"/>
          <w:b/>
          <w:bCs/>
          <w:sz w:val="20"/>
          <w:szCs w:val="20"/>
        </w:rPr>
      </w:pPr>
    </w:p>
    <w:p w:rsidR="00E625F4" w:rsidRPr="005035D1" w:rsidRDefault="00E625F4" w:rsidP="00E625F4">
      <w:pPr>
        <w:jc w:val="both"/>
        <w:rPr>
          <w:rFonts w:ascii="Tahoma" w:hAnsi="Tahoma" w:cs="Tahoma"/>
          <w:sz w:val="20"/>
          <w:szCs w:val="20"/>
        </w:rPr>
      </w:pPr>
      <w:r w:rsidRPr="005035D1">
        <w:rPr>
          <w:rFonts w:ascii="Tahoma" w:hAnsi="Tahoma" w:cs="Tahoma"/>
          <w:b/>
          <w:bCs/>
          <w:sz w:val="20"/>
          <w:szCs w:val="20"/>
        </w:rPr>
        <w:t>FOR POST OFFICE ASSISTANT (Multipurpose):</w:t>
      </w:r>
    </w:p>
    <w:p w:rsidR="00E625F4" w:rsidRPr="005035D1" w:rsidRDefault="00E625F4" w:rsidP="00E625F4">
      <w:pPr>
        <w:jc w:val="both"/>
        <w:rPr>
          <w:rFonts w:ascii="Tahoma" w:hAnsi="Tahoma" w:cs="Tahoma"/>
          <w:sz w:val="20"/>
          <w:szCs w:val="20"/>
        </w:rPr>
      </w:pPr>
    </w:p>
    <w:p w:rsidR="0022379B" w:rsidRPr="002A409D" w:rsidRDefault="00E625F4" w:rsidP="002A409D">
      <w:pPr>
        <w:spacing w:line="360" w:lineRule="auto"/>
        <w:jc w:val="both"/>
        <w:rPr>
          <w:rFonts w:ascii="Tahoma" w:hAnsi="Tahoma" w:cs="Tahoma"/>
          <w:sz w:val="20"/>
          <w:szCs w:val="20"/>
        </w:rPr>
      </w:pPr>
      <w:r w:rsidRPr="005035D1">
        <w:rPr>
          <w:rFonts w:ascii="Tahoma" w:hAnsi="Tahoma" w:cs="Tahoma"/>
          <w:sz w:val="20"/>
          <w:szCs w:val="20"/>
        </w:rPr>
        <w:t xml:space="preserve">Selected candidates, if certified fit medically; will be appointed as Office Assistant, on probation for one year, which </w:t>
      </w:r>
      <w:r w:rsidR="002A409D" w:rsidRPr="002A409D">
        <w:rPr>
          <w:rFonts w:ascii="Tahoma" w:hAnsi="Tahoma" w:cs="Tahoma"/>
          <w:sz w:val="20"/>
          <w:szCs w:val="20"/>
          <w:u w:val="single"/>
        </w:rPr>
        <w:t>may</w:t>
      </w:r>
      <w:r w:rsidRPr="005035D1">
        <w:rPr>
          <w:rFonts w:ascii="Tahoma" w:hAnsi="Tahoma" w:cs="Tahoma"/>
          <w:sz w:val="20"/>
          <w:szCs w:val="20"/>
        </w:rPr>
        <w:t xml:space="preserve"> be extendable by the Appointing Authority for a period not exceeding six months. The Bank reserves the right to terminate service of the candidate if found unsuitable at any time during probationary period or the extended probationary period without any notice or assigning any reason thereof.</w:t>
      </w:r>
    </w:p>
    <w:p w:rsidR="0022379B" w:rsidRPr="00366EE8" w:rsidRDefault="0022379B" w:rsidP="0022379B">
      <w:pPr>
        <w:rPr>
          <w:color w:val="000000" w:themeColor="text1"/>
          <w:sz w:val="22"/>
          <w:szCs w:val="22"/>
        </w:rPr>
      </w:pPr>
    </w:p>
    <w:p w:rsidR="0022379B" w:rsidRPr="00366EE8" w:rsidRDefault="0022379B" w:rsidP="0022379B">
      <w:pPr>
        <w:ind w:left="720" w:hanging="720"/>
        <w:jc w:val="both"/>
        <w:rPr>
          <w:color w:val="000000" w:themeColor="text1"/>
          <w:sz w:val="22"/>
          <w:szCs w:val="22"/>
        </w:rPr>
      </w:pPr>
      <w:r w:rsidRPr="00366EE8">
        <w:rPr>
          <w:b/>
          <w:color w:val="000000" w:themeColor="text1"/>
          <w:sz w:val="22"/>
          <w:szCs w:val="22"/>
        </w:rPr>
        <w:t>Note:</w:t>
      </w:r>
      <w:r w:rsidRPr="00366EE8">
        <w:rPr>
          <w:color w:val="000000" w:themeColor="text1"/>
          <w:sz w:val="22"/>
          <w:szCs w:val="22"/>
        </w:rPr>
        <w:tab/>
        <w:t>It is clarified that Persons with Disabilities will have to work in Branches/Offices which have posts identified by the Bank as suitable for them.</w:t>
      </w:r>
    </w:p>
    <w:p w:rsidR="0022379B" w:rsidRPr="00366EE8" w:rsidRDefault="0022379B" w:rsidP="0022379B">
      <w:pPr>
        <w:rPr>
          <w:color w:val="000000" w:themeColor="text1"/>
          <w:sz w:val="22"/>
          <w:szCs w:val="22"/>
        </w:rPr>
      </w:pPr>
    </w:p>
    <w:p w:rsidR="0022379B" w:rsidRPr="00366EE8" w:rsidRDefault="0022379B" w:rsidP="0022379B">
      <w:pPr>
        <w:pStyle w:val="BodyTextIndent2"/>
        <w:rPr>
          <w:color w:val="000000" w:themeColor="text1"/>
          <w:sz w:val="22"/>
          <w:szCs w:val="22"/>
        </w:rPr>
      </w:pPr>
      <w:r w:rsidRPr="00366EE8">
        <w:rPr>
          <w:color w:val="000000" w:themeColor="text1"/>
          <w:sz w:val="22"/>
          <w:szCs w:val="22"/>
        </w:rPr>
        <w:t xml:space="preserve">Candidates belonging to Reserved Category, including Persons with Disabilities, for which no reservation has been announced, are free to apply for vacancies announced for Unreserved </w:t>
      </w:r>
      <w:r w:rsidR="00C11048">
        <w:rPr>
          <w:color w:val="000000" w:themeColor="text1"/>
          <w:sz w:val="22"/>
          <w:szCs w:val="22"/>
        </w:rPr>
        <w:t>C</w:t>
      </w:r>
      <w:r w:rsidRPr="00366EE8">
        <w:rPr>
          <w:color w:val="000000" w:themeColor="text1"/>
          <w:sz w:val="22"/>
          <w:szCs w:val="22"/>
        </w:rPr>
        <w:t>ategory provided they fulfill the eligibility criteria laid down for Unreserved category.</w:t>
      </w:r>
    </w:p>
    <w:p w:rsidR="0022379B" w:rsidRPr="00366EE8" w:rsidRDefault="0022379B" w:rsidP="0022379B">
      <w:pPr>
        <w:pStyle w:val="BodyTextIndent2"/>
        <w:rPr>
          <w:color w:val="000000" w:themeColor="text1"/>
          <w:sz w:val="22"/>
          <w:szCs w:val="22"/>
        </w:rPr>
      </w:pPr>
    </w:p>
    <w:p w:rsidR="0022379B" w:rsidRPr="00366EE8" w:rsidRDefault="0022379B" w:rsidP="0022379B">
      <w:pPr>
        <w:pStyle w:val="BodyTextIndent2"/>
        <w:rPr>
          <w:color w:val="000000" w:themeColor="text1"/>
          <w:sz w:val="22"/>
          <w:szCs w:val="22"/>
        </w:rPr>
      </w:pPr>
      <w:r w:rsidRPr="00366EE8">
        <w:rPr>
          <w:color w:val="000000" w:themeColor="text1"/>
          <w:sz w:val="22"/>
          <w:szCs w:val="22"/>
        </w:rPr>
        <w:t xml:space="preserve">The number of vacancies in UR </w:t>
      </w:r>
      <w:r w:rsidR="00C11048">
        <w:rPr>
          <w:color w:val="000000" w:themeColor="text1"/>
          <w:sz w:val="22"/>
          <w:szCs w:val="22"/>
        </w:rPr>
        <w:t>(Unreserved)</w:t>
      </w:r>
      <w:r w:rsidRPr="00366EE8">
        <w:rPr>
          <w:color w:val="000000" w:themeColor="text1"/>
          <w:sz w:val="22"/>
          <w:szCs w:val="22"/>
        </w:rPr>
        <w:t xml:space="preserve"> and reserved </w:t>
      </w:r>
      <w:r w:rsidR="0006338C">
        <w:rPr>
          <w:color w:val="000000" w:themeColor="text1"/>
          <w:sz w:val="22"/>
          <w:szCs w:val="22"/>
        </w:rPr>
        <w:t>categor</w:t>
      </w:r>
      <w:r w:rsidR="003559B9">
        <w:rPr>
          <w:color w:val="000000" w:themeColor="text1"/>
          <w:sz w:val="22"/>
          <w:szCs w:val="22"/>
        </w:rPr>
        <w:t>ies</w:t>
      </w:r>
      <w:r w:rsidRPr="00366EE8">
        <w:rPr>
          <w:color w:val="000000" w:themeColor="text1"/>
          <w:sz w:val="22"/>
          <w:szCs w:val="22"/>
        </w:rPr>
        <w:t xml:space="preserve"> are provisional and may vary </w:t>
      </w:r>
      <w:r w:rsidR="00842488">
        <w:rPr>
          <w:color w:val="000000" w:themeColor="text1"/>
          <w:sz w:val="22"/>
          <w:szCs w:val="22"/>
        </w:rPr>
        <w:t>according to actual requirement</w:t>
      </w:r>
      <w:r w:rsidRPr="00366EE8">
        <w:rPr>
          <w:color w:val="000000" w:themeColor="text1"/>
          <w:sz w:val="22"/>
          <w:szCs w:val="22"/>
        </w:rPr>
        <w:t xml:space="preserve"> of the Bank.</w:t>
      </w:r>
    </w:p>
    <w:p w:rsidR="0022379B" w:rsidRDefault="0022379B" w:rsidP="0022379B">
      <w:pPr>
        <w:pStyle w:val="BodyTextIndent2"/>
        <w:rPr>
          <w:color w:val="000000" w:themeColor="text1"/>
          <w:sz w:val="22"/>
          <w:szCs w:val="22"/>
        </w:rPr>
      </w:pPr>
    </w:p>
    <w:p w:rsidR="002D4E29" w:rsidRPr="00366EE8" w:rsidRDefault="002D4E29" w:rsidP="0022379B">
      <w:pPr>
        <w:pStyle w:val="BodyTextIndent2"/>
        <w:rPr>
          <w:color w:val="000000" w:themeColor="text1"/>
          <w:sz w:val="22"/>
          <w:szCs w:val="22"/>
        </w:rPr>
      </w:pPr>
    </w:p>
    <w:p w:rsidR="002D4E29" w:rsidRDefault="0022379B" w:rsidP="00134CE8">
      <w:pPr>
        <w:pStyle w:val="Heading1"/>
        <w:numPr>
          <w:ilvl w:val="0"/>
          <w:numId w:val="17"/>
        </w:numPr>
        <w:jc w:val="both"/>
        <w:rPr>
          <w:rFonts w:eastAsiaTheme="minorHAnsi"/>
          <w:b w:val="0"/>
          <w:sz w:val="22"/>
          <w:szCs w:val="22"/>
        </w:rPr>
      </w:pPr>
      <w:r w:rsidRPr="00877EB2">
        <w:rPr>
          <w:color w:val="000000" w:themeColor="text1"/>
          <w:sz w:val="20"/>
          <w:szCs w:val="22"/>
          <w:u w:val="single"/>
        </w:rPr>
        <w:t>ELIGIBILITY CRITERIA</w:t>
      </w:r>
      <w:r w:rsidRPr="00792954">
        <w:rPr>
          <w:b w:val="0"/>
          <w:color w:val="000000" w:themeColor="text1"/>
          <w:sz w:val="20"/>
          <w:szCs w:val="22"/>
        </w:rPr>
        <w:t xml:space="preserve">:   </w:t>
      </w:r>
      <w:r w:rsidR="00437120" w:rsidRPr="00792954">
        <w:rPr>
          <w:b w:val="0"/>
          <w:color w:val="000000" w:themeColor="text1"/>
          <w:sz w:val="22"/>
          <w:szCs w:val="22"/>
        </w:rPr>
        <w:t>Eligibility Criteria is to be considered as per RRBs CWE-</w:t>
      </w:r>
      <w:r w:rsidR="00650BC5">
        <w:rPr>
          <w:b w:val="0"/>
          <w:color w:val="000000" w:themeColor="text1"/>
          <w:sz w:val="22"/>
          <w:szCs w:val="22"/>
        </w:rPr>
        <w:t>I</w:t>
      </w:r>
      <w:r w:rsidR="00437120" w:rsidRPr="00792954">
        <w:rPr>
          <w:b w:val="0"/>
          <w:color w:val="000000" w:themeColor="text1"/>
          <w:sz w:val="22"/>
          <w:szCs w:val="22"/>
        </w:rPr>
        <w:t>II Advertisement</w:t>
      </w:r>
      <w:r w:rsidR="00C11048">
        <w:rPr>
          <w:b w:val="0"/>
          <w:color w:val="000000" w:themeColor="text1"/>
          <w:sz w:val="22"/>
          <w:szCs w:val="22"/>
        </w:rPr>
        <w:t>/</w:t>
      </w:r>
      <w:r w:rsidR="00437120" w:rsidRPr="00792954">
        <w:rPr>
          <w:rFonts w:eastAsiaTheme="minorHAnsi"/>
          <w:b w:val="0"/>
          <w:sz w:val="22"/>
          <w:szCs w:val="22"/>
        </w:rPr>
        <w:t xml:space="preserve">published in Employment News/Rozgar Samachar Issue Dated </w:t>
      </w:r>
      <w:r w:rsidR="0088112B">
        <w:rPr>
          <w:rFonts w:eastAsiaTheme="minorHAnsi"/>
          <w:b w:val="0"/>
          <w:sz w:val="22"/>
          <w:szCs w:val="22"/>
        </w:rPr>
        <w:t>28</w:t>
      </w:r>
      <w:r w:rsidR="0088112B" w:rsidRPr="0088112B">
        <w:rPr>
          <w:rFonts w:eastAsiaTheme="minorHAnsi"/>
          <w:b w:val="0"/>
          <w:sz w:val="22"/>
          <w:szCs w:val="22"/>
          <w:vertAlign w:val="superscript"/>
        </w:rPr>
        <w:t>th</w:t>
      </w:r>
      <w:r w:rsidR="0088112B">
        <w:rPr>
          <w:rFonts w:eastAsiaTheme="minorHAnsi"/>
          <w:b w:val="0"/>
          <w:sz w:val="22"/>
          <w:szCs w:val="22"/>
        </w:rPr>
        <w:t xml:space="preserve"> June</w:t>
      </w:r>
      <w:r w:rsidR="008D36DB" w:rsidRPr="00792954">
        <w:rPr>
          <w:rFonts w:eastAsiaTheme="minorHAnsi"/>
          <w:b w:val="0"/>
          <w:sz w:val="22"/>
          <w:szCs w:val="22"/>
        </w:rPr>
        <w:t>–</w:t>
      </w:r>
      <w:r w:rsidR="0088112B">
        <w:rPr>
          <w:rFonts w:eastAsiaTheme="minorHAnsi"/>
          <w:b w:val="0"/>
          <w:sz w:val="22"/>
          <w:szCs w:val="22"/>
        </w:rPr>
        <w:t>4</w:t>
      </w:r>
      <w:r w:rsidR="008D36DB" w:rsidRPr="00792954">
        <w:rPr>
          <w:rFonts w:eastAsiaTheme="minorHAnsi"/>
          <w:b w:val="0"/>
          <w:sz w:val="22"/>
          <w:szCs w:val="22"/>
          <w:vertAlign w:val="superscript"/>
        </w:rPr>
        <w:t>th</w:t>
      </w:r>
      <w:r w:rsidR="0088112B">
        <w:rPr>
          <w:rFonts w:eastAsiaTheme="minorHAnsi"/>
          <w:b w:val="0"/>
          <w:sz w:val="22"/>
          <w:szCs w:val="22"/>
        </w:rPr>
        <w:t xml:space="preserve"> July, 2014</w:t>
      </w:r>
      <w:r w:rsidR="00C11048">
        <w:rPr>
          <w:rFonts w:eastAsiaTheme="minorHAnsi"/>
          <w:b w:val="0"/>
          <w:sz w:val="22"/>
          <w:szCs w:val="22"/>
        </w:rPr>
        <w:t xml:space="preserve"> </w:t>
      </w:r>
      <w:r w:rsidR="002B0F10">
        <w:rPr>
          <w:rFonts w:eastAsiaTheme="minorHAnsi"/>
          <w:b w:val="0"/>
          <w:sz w:val="22"/>
          <w:szCs w:val="22"/>
        </w:rPr>
        <w:t xml:space="preserve">released by IBPS </w:t>
      </w:r>
      <w:r w:rsidR="00437120" w:rsidRPr="00792954">
        <w:rPr>
          <w:rFonts w:eastAsiaTheme="minorHAnsi"/>
          <w:b w:val="0"/>
          <w:sz w:val="22"/>
          <w:szCs w:val="22"/>
        </w:rPr>
        <w:t xml:space="preserve">and posted on the </w:t>
      </w:r>
      <w:r w:rsidR="00134CE8" w:rsidRPr="00792954">
        <w:rPr>
          <w:rFonts w:eastAsiaTheme="minorHAnsi"/>
          <w:b w:val="0"/>
          <w:sz w:val="22"/>
          <w:szCs w:val="22"/>
        </w:rPr>
        <w:t>IBPS</w:t>
      </w:r>
      <w:r w:rsidR="00437120" w:rsidRPr="00792954">
        <w:rPr>
          <w:rFonts w:eastAsiaTheme="minorHAnsi"/>
          <w:b w:val="0"/>
          <w:sz w:val="22"/>
          <w:szCs w:val="22"/>
        </w:rPr>
        <w:t xml:space="preserve">’s website </w:t>
      </w:r>
      <w:hyperlink r:id="rId11" w:history="1">
        <w:r w:rsidR="004D6D2A" w:rsidRPr="00046CAF">
          <w:rPr>
            <w:rStyle w:val="Hyperlink"/>
            <w:rFonts w:eastAsiaTheme="minorHAnsi"/>
            <w:b w:val="0"/>
            <w:sz w:val="22"/>
            <w:szCs w:val="22"/>
          </w:rPr>
          <w:t>www.ibps.in</w:t>
        </w:r>
      </w:hyperlink>
      <w:r w:rsidR="008D36DB" w:rsidRPr="00792954">
        <w:rPr>
          <w:rFonts w:eastAsiaTheme="minorHAnsi"/>
          <w:b w:val="0"/>
          <w:sz w:val="22"/>
          <w:szCs w:val="22"/>
        </w:rPr>
        <w:t>.</w:t>
      </w:r>
    </w:p>
    <w:p w:rsidR="004D6D2A" w:rsidRPr="004D6D2A" w:rsidRDefault="004D6D2A" w:rsidP="004D6D2A">
      <w:pPr>
        <w:rPr>
          <w:rFonts w:eastAsiaTheme="minorHAnsi"/>
        </w:rPr>
      </w:pPr>
    </w:p>
    <w:p w:rsidR="004D6D2A" w:rsidRPr="008A3C30" w:rsidRDefault="004D6D2A" w:rsidP="004D6D2A">
      <w:pPr>
        <w:pStyle w:val="ListParagraph"/>
        <w:tabs>
          <w:tab w:val="left" w:pos="0"/>
        </w:tabs>
        <w:autoSpaceDE w:val="0"/>
        <w:autoSpaceDN w:val="0"/>
        <w:adjustRightInd w:val="0"/>
        <w:ind w:left="1080"/>
        <w:rPr>
          <w:b/>
          <w:iCs/>
          <w:sz w:val="22"/>
          <w:szCs w:val="22"/>
        </w:rPr>
      </w:pPr>
      <w:r w:rsidRPr="00BD41A8">
        <w:rPr>
          <w:sz w:val="22"/>
          <w:szCs w:val="22"/>
        </w:rPr>
        <w:t xml:space="preserve">* </w:t>
      </w:r>
      <w:r w:rsidRPr="00BD41A8">
        <w:rPr>
          <w:sz w:val="22"/>
          <w:szCs w:val="22"/>
          <w:u w:val="single"/>
        </w:rPr>
        <w:t xml:space="preserve">Language </w:t>
      </w:r>
      <w:r w:rsidRPr="008A3C30">
        <w:rPr>
          <w:sz w:val="22"/>
          <w:szCs w:val="22"/>
          <w:u w:val="single"/>
        </w:rPr>
        <w:t>Proficiency</w:t>
      </w:r>
      <w:r w:rsidRPr="008A3C30">
        <w:rPr>
          <w:sz w:val="22"/>
          <w:szCs w:val="22"/>
        </w:rPr>
        <w:t xml:space="preserve">  -  </w:t>
      </w:r>
      <w:r w:rsidRPr="008A3C30">
        <w:rPr>
          <w:iCs/>
          <w:sz w:val="22"/>
          <w:szCs w:val="22"/>
        </w:rPr>
        <w:t xml:space="preserve">The candidates applying for the posts of Officer Scale I and Office Assistants –(Multipurpose) are required to possess proficiency in the local language of the </w:t>
      </w:r>
      <w:r w:rsidR="00667D9E" w:rsidRPr="008A3C30">
        <w:rPr>
          <w:iCs/>
          <w:sz w:val="22"/>
          <w:szCs w:val="22"/>
        </w:rPr>
        <w:t xml:space="preserve">state </w:t>
      </w:r>
      <w:r w:rsidR="00C11048" w:rsidRPr="008A3C30">
        <w:rPr>
          <w:iCs/>
          <w:sz w:val="22"/>
          <w:szCs w:val="22"/>
        </w:rPr>
        <w:t>Punjab, i.e.</w:t>
      </w:r>
      <w:r w:rsidR="00C11048" w:rsidRPr="008A3C30">
        <w:rPr>
          <w:b/>
          <w:iCs/>
          <w:sz w:val="22"/>
          <w:szCs w:val="22"/>
        </w:rPr>
        <w:t xml:space="preserve"> Punjabi</w:t>
      </w:r>
      <w:r w:rsidR="00C11048" w:rsidRPr="008A3C30">
        <w:rPr>
          <w:iCs/>
          <w:sz w:val="22"/>
          <w:szCs w:val="22"/>
        </w:rPr>
        <w:t xml:space="preserve"> </w:t>
      </w:r>
      <w:r w:rsidRPr="008A3C30">
        <w:rPr>
          <w:iCs/>
          <w:sz w:val="22"/>
          <w:szCs w:val="22"/>
        </w:rPr>
        <w:t xml:space="preserve">(The condition does not apply for the posts of Officer Scale II and III). For ensuring proficiency in local language, the candidate should </w:t>
      </w:r>
      <w:r w:rsidR="00547672" w:rsidRPr="008A3C30">
        <w:rPr>
          <w:iCs/>
          <w:sz w:val="22"/>
          <w:szCs w:val="22"/>
        </w:rPr>
        <w:t xml:space="preserve">have passed </w:t>
      </w:r>
      <w:r w:rsidR="0006338C" w:rsidRPr="008A3C30">
        <w:rPr>
          <w:iCs/>
          <w:sz w:val="22"/>
          <w:szCs w:val="22"/>
        </w:rPr>
        <w:t xml:space="preserve">Punjabi </w:t>
      </w:r>
      <w:r w:rsidR="00547672" w:rsidRPr="008A3C30">
        <w:rPr>
          <w:iCs/>
          <w:sz w:val="22"/>
          <w:szCs w:val="22"/>
        </w:rPr>
        <w:t>(as subject):</w:t>
      </w:r>
    </w:p>
    <w:p w:rsidR="004D6D2A" w:rsidRPr="008A3C30" w:rsidRDefault="004D6D2A" w:rsidP="004D6D2A">
      <w:pPr>
        <w:pStyle w:val="ListParagraph"/>
        <w:numPr>
          <w:ilvl w:val="0"/>
          <w:numId w:val="26"/>
        </w:numPr>
        <w:tabs>
          <w:tab w:val="left" w:pos="0"/>
          <w:tab w:val="left" w:pos="720"/>
        </w:tabs>
        <w:autoSpaceDE w:val="0"/>
        <w:autoSpaceDN w:val="0"/>
        <w:adjustRightInd w:val="0"/>
        <w:jc w:val="both"/>
        <w:rPr>
          <w:b/>
          <w:sz w:val="22"/>
          <w:szCs w:val="22"/>
        </w:rPr>
      </w:pPr>
      <w:r w:rsidRPr="008A3C30">
        <w:rPr>
          <w:sz w:val="22"/>
          <w:szCs w:val="22"/>
        </w:rPr>
        <w:t>Local language at 10</w:t>
      </w:r>
      <w:r w:rsidRPr="008A3C30">
        <w:rPr>
          <w:sz w:val="22"/>
          <w:szCs w:val="22"/>
          <w:vertAlign w:val="superscript"/>
        </w:rPr>
        <w:t>th</w:t>
      </w:r>
      <w:r w:rsidR="00C11048" w:rsidRPr="008A3C30">
        <w:rPr>
          <w:sz w:val="22"/>
          <w:szCs w:val="22"/>
        </w:rPr>
        <w:t xml:space="preserve"> </w:t>
      </w:r>
      <w:r w:rsidRPr="008A3C30">
        <w:rPr>
          <w:sz w:val="22"/>
          <w:szCs w:val="22"/>
        </w:rPr>
        <w:t>Std level</w:t>
      </w:r>
    </w:p>
    <w:p w:rsidR="004D6D2A" w:rsidRPr="00BD41A8" w:rsidRDefault="004D6D2A" w:rsidP="004D6D2A">
      <w:pPr>
        <w:pStyle w:val="ListParagraph"/>
        <w:tabs>
          <w:tab w:val="left" w:pos="0"/>
        </w:tabs>
        <w:autoSpaceDE w:val="0"/>
        <w:autoSpaceDN w:val="0"/>
        <w:adjustRightInd w:val="0"/>
        <w:ind w:left="1440"/>
        <w:rPr>
          <w:b/>
          <w:sz w:val="22"/>
          <w:szCs w:val="22"/>
        </w:rPr>
      </w:pPr>
      <w:r w:rsidRPr="00BD41A8">
        <w:rPr>
          <w:sz w:val="22"/>
          <w:szCs w:val="22"/>
        </w:rPr>
        <w:t>OR</w:t>
      </w:r>
    </w:p>
    <w:p w:rsidR="004D6D2A" w:rsidRPr="00BD41A8" w:rsidRDefault="004D6D2A" w:rsidP="004D6D2A">
      <w:pPr>
        <w:pStyle w:val="ListParagraph"/>
        <w:numPr>
          <w:ilvl w:val="0"/>
          <w:numId w:val="26"/>
        </w:numPr>
        <w:tabs>
          <w:tab w:val="left" w:pos="0"/>
          <w:tab w:val="left" w:pos="720"/>
        </w:tabs>
        <w:autoSpaceDE w:val="0"/>
        <w:autoSpaceDN w:val="0"/>
        <w:adjustRightInd w:val="0"/>
        <w:jc w:val="both"/>
        <w:rPr>
          <w:b/>
          <w:sz w:val="22"/>
          <w:szCs w:val="22"/>
        </w:rPr>
      </w:pPr>
      <w:r w:rsidRPr="00BD41A8">
        <w:rPr>
          <w:sz w:val="22"/>
          <w:szCs w:val="22"/>
        </w:rPr>
        <w:t>Native language at 10</w:t>
      </w:r>
      <w:r w:rsidRPr="00C11048">
        <w:rPr>
          <w:sz w:val="22"/>
          <w:szCs w:val="22"/>
          <w:vertAlign w:val="superscript"/>
        </w:rPr>
        <w:t>th</w:t>
      </w:r>
      <w:r w:rsidR="00C11048">
        <w:rPr>
          <w:sz w:val="22"/>
          <w:szCs w:val="22"/>
        </w:rPr>
        <w:t xml:space="preserve"> </w:t>
      </w:r>
      <w:r w:rsidRPr="00BD41A8">
        <w:rPr>
          <w:sz w:val="22"/>
          <w:szCs w:val="22"/>
        </w:rPr>
        <w:t>Std level</w:t>
      </w:r>
    </w:p>
    <w:p w:rsidR="004D6D2A" w:rsidRPr="00BD41A8" w:rsidRDefault="004D6D2A" w:rsidP="004D6D2A">
      <w:pPr>
        <w:pStyle w:val="ListParagraph"/>
        <w:tabs>
          <w:tab w:val="left" w:pos="0"/>
        </w:tabs>
        <w:autoSpaceDE w:val="0"/>
        <w:autoSpaceDN w:val="0"/>
        <w:adjustRightInd w:val="0"/>
        <w:ind w:left="1440"/>
        <w:rPr>
          <w:b/>
          <w:sz w:val="22"/>
          <w:szCs w:val="22"/>
        </w:rPr>
      </w:pPr>
      <w:r w:rsidRPr="00BD41A8">
        <w:rPr>
          <w:sz w:val="22"/>
          <w:szCs w:val="22"/>
        </w:rPr>
        <w:t>OR</w:t>
      </w:r>
    </w:p>
    <w:p w:rsidR="004D6D2A" w:rsidRPr="00BD41A8" w:rsidRDefault="004D6D2A" w:rsidP="004D6D2A">
      <w:pPr>
        <w:pStyle w:val="ListParagraph"/>
        <w:numPr>
          <w:ilvl w:val="0"/>
          <w:numId w:val="26"/>
        </w:numPr>
        <w:tabs>
          <w:tab w:val="left" w:pos="0"/>
          <w:tab w:val="left" w:pos="720"/>
        </w:tabs>
        <w:autoSpaceDE w:val="0"/>
        <w:autoSpaceDN w:val="0"/>
        <w:adjustRightInd w:val="0"/>
        <w:jc w:val="both"/>
        <w:rPr>
          <w:b/>
          <w:sz w:val="22"/>
          <w:szCs w:val="22"/>
        </w:rPr>
      </w:pPr>
      <w:r w:rsidRPr="00BD41A8">
        <w:rPr>
          <w:sz w:val="22"/>
          <w:szCs w:val="22"/>
        </w:rPr>
        <w:t>Local language at any level upto graduation level</w:t>
      </w:r>
    </w:p>
    <w:p w:rsidR="002D4E29" w:rsidRPr="00366EE8" w:rsidRDefault="002D4E29" w:rsidP="0022379B">
      <w:pPr>
        <w:rPr>
          <w:color w:val="000000" w:themeColor="text1"/>
          <w:sz w:val="22"/>
          <w:szCs w:val="22"/>
        </w:rPr>
      </w:pPr>
    </w:p>
    <w:p w:rsidR="0022379B" w:rsidRPr="00366EE8" w:rsidRDefault="00877EB2" w:rsidP="00D609D7">
      <w:pPr>
        <w:pStyle w:val="ListParagraph"/>
        <w:numPr>
          <w:ilvl w:val="0"/>
          <w:numId w:val="17"/>
        </w:numPr>
        <w:jc w:val="both"/>
        <w:rPr>
          <w:b/>
          <w:color w:val="000000" w:themeColor="text1"/>
          <w:sz w:val="22"/>
          <w:szCs w:val="22"/>
          <w:u w:val="single"/>
        </w:rPr>
      </w:pPr>
      <w:r w:rsidRPr="00366EE8">
        <w:rPr>
          <w:b/>
          <w:color w:val="000000" w:themeColor="text1"/>
          <w:sz w:val="22"/>
          <w:szCs w:val="22"/>
          <w:u w:val="single"/>
        </w:rPr>
        <w:t>PRE- REQUISITE QUALIFICATIONS</w:t>
      </w:r>
    </w:p>
    <w:p w:rsidR="0022379B" w:rsidRPr="00366EE8" w:rsidRDefault="0022379B" w:rsidP="00792954">
      <w:pPr>
        <w:ind w:left="720"/>
        <w:jc w:val="both"/>
        <w:rPr>
          <w:color w:val="000000" w:themeColor="text1"/>
          <w:sz w:val="22"/>
          <w:szCs w:val="22"/>
        </w:rPr>
      </w:pPr>
      <w:r w:rsidRPr="00366EE8">
        <w:rPr>
          <w:color w:val="000000" w:themeColor="text1"/>
          <w:sz w:val="22"/>
          <w:szCs w:val="22"/>
        </w:rPr>
        <w:t>Candidates who have been declared qualified in the RRBs-</w:t>
      </w:r>
      <w:r w:rsidR="00EE6A6F" w:rsidRPr="00366EE8">
        <w:rPr>
          <w:color w:val="000000" w:themeColor="text1"/>
          <w:sz w:val="22"/>
          <w:szCs w:val="22"/>
        </w:rPr>
        <w:t>Online CWE</w:t>
      </w:r>
      <w:r w:rsidR="001A256D">
        <w:rPr>
          <w:color w:val="000000" w:themeColor="text1"/>
          <w:sz w:val="22"/>
          <w:szCs w:val="22"/>
        </w:rPr>
        <w:t>-III</w:t>
      </w:r>
      <w:r w:rsidRPr="00366EE8">
        <w:rPr>
          <w:color w:val="000000" w:themeColor="text1"/>
          <w:sz w:val="22"/>
          <w:szCs w:val="22"/>
        </w:rPr>
        <w:t xml:space="preserve"> conducted by IBPS in September</w:t>
      </w:r>
      <w:r w:rsidR="00EE6A6F" w:rsidRPr="00366EE8">
        <w:rPr>
          <w:color w:val="000000" w:themeColor="text1"/>
          <w:sz w:val="22"/>
          <w:szCs w:val="22"/>
        </w:rPr>
        <w:t>/ October</w:t>
      </w:r>
      <w:r w:rsidRPr="00366EE8">
        <w:rPr>
          <w:color w:val="000000" w:themeColor="text1"/>
          <w:sz w:val="22"/>
          <w:szCs w:val="22"/>
        </w:rPr>
        <w:t xml:space="preserve"> 201</w:t>
      </w:r>
      <w:r w:rsidR="0088112B">
        <w:rPr>
          <w:color w:val="000000" w:themeColor="text1"/>
          <w:sz w:val="22"/>
          <w:szCs w:val="22"/>
        </w:rPr>
        <w:t xml:space="preserve">4 </w:t>
      </w:r>
      <w:r w:rsidRPr="00366EE8">
        <w:rPr>
          <w:color w:val="000000" w:themeColor="text1"/>
          <w:sz w:val="22"/>
          <w:szCs w:val="22"/>
        </w:rPr>
        <w:t xml:space="preserve">should have obtained scores as given below. </w:t>
      </w:r>
    </w:p>
    <w:p w:rsidR="0022379B" w:rsidRPr="00366EE8" w:rsidRDefault="0022379B" w:rsidP="0022379B">
      <w:pPr>
        <w:jc w:val="both"/>
        <w:rPr>
          <w:b/>
          <w:color w:val="000000" w:themeColor="text1"/>
          <w:sz w:val="22"/>
          <w:szCs w:val="22"/>
          <w:u w:val="single"/>
        </w:rPr>
      </w:pPr>
    </w:p>
    <w:p w:rsidR="0022379B" w:rsidRPr="00366EE8" w:rsidRDefault="0022379B" w:rsidP="0022379B">
      <w:pPr>
        <w:jc w:val="both"/>
        <w:rPr>
          <w:color w:val="000000" w:themeColor="text1"/>
          <w:sz w:val="22"/>
          <w:szCs w:val="22"/>
        </w:rPr>
      </w:pPr>
      <w:r w:rsidRPr="00366EE8">
        <w:rPr>
          <w:b/>
          <w:color w:val="000000" w:themeColor="text1"/>
          <w:sz w:val="22"/>
          <w:szCs w:val="22"/>
          <w:u w:val="single"/>
        </w:rPr>
        <w:t>For Office Assistant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2250"/>
        <w:gridCol w:w="2340"/>
      </w:tblGrid>
      <w:tr w:rsidR="0022379B" w:rsidRPr="00366EE8" w:rsidTr="002D4E29">
        <w:tc>
          <w:tcPr>
            <w:tcW w:w="4500" w:type="dxa"/>
            <w:vMerge w:val="restart"/>
          </w:tcPr>
          <w:p w:rsidR="0022379B" w:rsidRPr="002D4E29" w:rsidRDefault="0022379B" w:rsidP="00BA0654">
            <w:pPr>
              <w:rPr>
                <w:b/>
                <w:color w:val="000000" w:themeColor="text1"/>
                <w:sz w:val="20"/>
              </w:rPr>
            </w:pPr>
            <w:r w:rsidRPr="002D4E29">
              <w:rPr>
                <w:b/>
                <w:color w:val="000000" w:themeColor="text1"/>
                <w:sz w:val="20"/>
                <w:szCs w:val="22"/>
              </w:rPr>
              <w:t>Name of the Test</w:t>
            </w:r>
          </w:p>
        </w:tc>
        <w:tc>
          <w:tcPr>
            <w:tcW w:w="4590" w:type="dxa"/>
            <w:gridSpan w:val="2"/>
          </w:tcPr>
          <w:p w:rsidR="0022379B" w:rsidRPr="002D4E29" w:rsidRDefault="0022379B" w:rsidP="00CE7D18">
            <w:pPr>
              <w:jc w:val="center"/>
              <w:rPr>
                <w:b/>
                <w:color w:val="000000" w:themeColor="text1"/>
                <w:sz w:val="20"/>
              </w:rPr>
            </w:pPr>
            <w:r w:rsidRPr="002D4E29">
              <w:rPr>
                <w:b/>
                <w:color w:val="000000" w:themeColor="text1"/>
                <w:sz w:val="20"/>
                <w:szCs w:val="22"/>
              </w:rPr>
              <w:t>Qualifying Score</w:t>
            </w:r>
          </w:p>
        </w:tc>
      </w:tr>
      <w:tr w:rsidR="0022379B" w:rsidRPr="00366EE8" w:rsidTr="002D4E29">
        <w:tc>
          <w:tcPr>
            <w:tcW w:w="4500" w:type="dxa"/>
            <w:vMerge/>
          </w:tcPr>
          <w:p w:rsidR="0022379B" w:rsidRPr="002D4E29" w:rsidRDefault="0022379B" w:rsidP="00BA0654">
            <w:pPr>
              <w:rPr>
                <w:b/>
                <w:color w:val="000000" w:themeColor="text1"/>
                <w:sz w:val="20"/>
              </w:rPr>
            </w:pPr>
          </w:p>
        </w:tc>
        <w:tc>
          <w:tcPr>
            <w:tcW w:w="2250" w:type="dxa"/>
          </w:tcPr>
          <w:p w:rsidR="0022379B" w:rsidRPr="002D4E29" w:rsidRDefault="0022379B" w:rsidP="00BA0654">
            <w:pPr>
              <w:rPr>
                <w:b/>
                <w:color w:val="000000" w:themeColor="text1"/>
                <w:sz w:val="20"/>
              </w:rPr>
            </w:pPr>
            <w:r w:rsidRPr="002D4E29">
              <w:rPr>
                <w:b/>
                <w:color w:val="000000" w:themeColor="text1"/>
                <w:sz w:val="20"/>
                <w:szCs w:val="22"/>
              </w:rPr>
              <w:t>SC/ ST/ SC-PWD/ ST-PWD/ SC-EXS/ ST-EXS</w:t>
            </w:r>
          </w:p>
        </w:tc>
        <w:tc>
          <w:tcPr>
            <w:tcW w:w="2340" w:type="dxa"/>
          </w:tcPr>
          <w:p w:rsidR="0022379B" w:rsidRPr="002D4E29" w:rsidRDefault="0022379B" w:rsidP="00BA0654">
            <w:pPr>
              <w:rPr>
                <w:b/>
                <w:color w:val="000000" w:themeColor="text1"/>
                <w:sz w:val="20"/>
              </w:rPr>
            </w:pPr>
            <w:r w:rsidRPr="002D4E29">
              <w:rPr>
                <w:b/>
                <w:color w:val="000000" w:themeColor="text1"/>
                <w:sz w:val="20"/>
                <w:szCs w:val="22"/>
              </w:rPr>
              <w:t>OBC/ GEN/ OBC-PWD/ GEN-PWD/ OBC-EXS/ GEN-EXS</w:t>
            </w:r>
          </w:p>
        </w:tc>
      </w:tr>
      <w:tr w:rsidR="0022379B" w:rsidRPr="00366EE8" w:rsidTr="002D4E29">
        <w:tc>
          <w:tcPr>
            <w:tcW w:w="4500" w:type="dxa"/>
          </w:tcPr>
          <w:p w:rsidR="0022379B" w:rsidRPr="002D4E29" w:rsidRDefault="0022379B" w:rsidP="00BA0654">
            <w:pPr>
              <w:rPr>
                <w:color w:val="000000" w:themeColor="text1"/>
                <w:sz w:val="20"/>
              </w:rPr>
            </w:pPr>
            <w:r w:rsidRPr="002D4E29">
              <w:rPr>
                <w:rFonts w:eastAsia="Calibri"/>
                <w:color w:val="000000" w:themeColor="text1"/>
                <w:sz w:val="20"/>
                <w:szCs w:val="22"/>
              </w:rPr>
              <w:t xml:space="preserve">Reasoning </w:t>
            </w:r>
          </w:p>
        </w:tc>
        <w:tc>
          <w:tcPr>
            <w:tcW w:w="2250" w:type="dxa"/>
          </w:tcPr>
          <w:p w:rsidR="0022379B" w:rsidRPr="002D4E29" w:rsidRDefault="0088112B" w:rsidP="00BA0654">
            <w:pPr>
              <w:jc w:val="center"/>
              <w:rPr>
                <w:color w:val="000000" w:themeColor="text1"/>
                <w:sz w:val="20"/>
              </w:rPr>
            </w:pPr>
            <w:r>
              <w:rPr>
                <w:color w:val="000000" w:themeColor="text1"/>
                <w:sz w:val="20"/>
                <w:szCs w:val="22"/>
              </w:rPr>
              <w:t>13</w:t>
            </w:r>
            <w:r w:rsidR="0022379B" w:rsidRPr="002D4E29">
              <w:rPr>
                <w:color w:val="000000" w:themeColor="text1"/>
                <w:sz w:val="20"/>
                <w:szCs w:val="22"/>
              </w:rPr>
              <w:t>&amp; above</w:t>
            </w:r>
          </w:p>
        </w:tc>
        <w:tc>
          <w:tcPr>
            <w:tcW w:w="2340" w:type="dxa"/>
          </w:tcPr>
          <w:p w:rsidR="0022379B" w:rsidRPr="002D4E29" w:rsidRDefault="0088112B" w:rsidP="00BA0654">
            <w:pPr>
              <w:jc w:val="center"/>
              <w:rPr>
                <w:color w:val="000000" w:themeColor="text1"/>
                <w:sz w:val="20"/>
              </w:rPr>
            </w:pPr>
            <w:r>
              <w:rPr>
                <w:color w:val="000000" w:themeColor="text1"/>
                <w:sz w:val="20"/>
                <w:szCs w:val="22"/>
              </w:rPr>
              <w:t>18</w:t>
            </w:r>
            <w:r w:rsidR="0022379B" w:rsidRPr="002D4E29">
              <w:rPr>
                <w:color w:val="000000" w:themeColor="text1"/>
                <w:sz w:val="20"/>
                <w:szCs w:val="22"/>
              </w:rPr>
              <w:t>&amp; above</w:t>
            </w:r>
          </w:p>
        </w:tc>
      </w:tr>
      <w:tr w:rsidR="0022379B" w:rsidRPr="00366EE8" w:rsidTr="002D4E29">
        <w:tc>
          <w:tcPr>
            <w:tcW w:w="4500" w:type="dxa"/>
          </w:tcPr>
          <w:p w:rsidR="0022379B" w:rsidRPr="002D4E29" w:rsidRDefault="0022379B" w:rsidP="00BA0654">
            <w:pPr>
              <w:rPr>
                <w:color w:val="000000" w:themeColor="text1"/>
                <w:sz w:val="20"/>
              </w:rPr>
            </w:pPr>
            <w:r w:rsidRPr="002D4E29">
              <w:rPr>
                <w:rFonts w:eastAsia="Calibri"/>
                <w:color w:val="000000" w:themeColor="text1"/>
                <w:sz w:val="20"/>
                <w:szCs w:val="22"/>
              </w:rPr>
              <w:t>Numerical Ability</w:t>
            </w:r>
          </w:p>
        </w:tc>
        <w:tc>
          <w:tcPr>
            <w:tcW w:w="2250" w:type="dxa"/>
          </w:tcPr>
          <w:p w:rsidR="0022379B" w:rsidRPr="002D4E29" w:rsidRDefault="0022379B" w:rsidP="00BA0654">
            <w:pPr>
              <w:jc w:val="center"/>
              <w:rPr>
                <w:color w:val="000000" w:themeColor="text1"/>
                <w:sz w:val="20"/>
              </w:rPr>
            </w:pPr>
            <w:r w:rsidRPr="002D4E29">
              <w:rPr>
                <w:color w:val="000000" w:themeColor="text1"/>
                <w:sz w:val="20"/>
                <w:szCs w:val="22"/>
              </w:rPr>
              <w:t>17 &amp; above</w:t>
            </w:r>
          </w:p>
        </w:tc>
        <w:tc>
          <w:tcPr>
            <w:tcW w:w="2340" w:type="dxa"/>
          </w:tcPr>
          <w:p w:rsidR="0022379B" w:rsidRPr="002D4E29" w:rsidRDefault="0088112B" w:rsidP="00BA0654">
            <w:pPr>
              <w:jc w:val="center"/>
              <w:rPr>
                <w:color w:val="000000" w:themeColor="text1"/>
                <w:sz w:val="20"/>
              </w:rPr>
            </w:pPr>
            <w:r>
              <w:rPr>
                <w:color w:val="000000" w:themeColor="text1"/>
                <w:sz w:val="20"/>
                <w:szCs w:val="22"/>
              </w:rPr>
              <w:t>22</w:t>
            </w:r>
            <w:r w:rsidR="0022379B" w:rsidRPr="002D4E29">
              <w:rPr>
                <w:color w:val="000000" w:themeColor="text1"/>
                <w:sz w:val="20"/>
                <w:szCs w:val="22"/>
              </w:rPr>
              <w:t>&amp; above</w:t>
            </w:r>
          </w:p>
        </w:tc>
      </w:tr>
      <w:tr w:rsidR="0022379B" w:rsidRPr="00366EE8" w:rsidTr="002D4E29">
        <w:tc>
          <w:tcPr>
            <w:tcW w:w="4500" w:type="dxa"/>
          </w:tcPr>
          <w:p w:rsidR="0022379B" w:rsidRPr="002D4E29" w:rsidRDefault="0022379B" w:rsidP="00BA0654">
            <w:pPr>
              <w:rPr>
                <w:color w:val="000000" w:themeColor="text1"/>
                <w:sz w:val="20"/>
              </w:rPr>
            </w:pPr>
            <w:r w:rsidRPr="002D4E29">
              <w:rPr>
                <w:rFonts w:eastAsia="Calibri"/>
                <w:color w:val="000000" w:themeColor="text1"/>
                <w:sz w:val="20"/>
                <w:szCs w:val="22"/>
              </w:rPr>
              <w:t>General Awareness</w:t>
            </w:r>
          </w:p>
        </w:tc>
        <w:tc>
          <w:tcPr>
            <w:tcW w:w="2250" w:type="dxa"/>
          </w:tcPr>
          <w:p w:rsidR="0022379B" w:rsidRPr="002D4E29" w:rsidRDefault="0088112B" w:rsidP="00BA0654">
            <w:pPr>
              <w:jc w:val="center"/>
              <w:rPr>
                <w:color w:val="000000" w:themeColor="text1"/>
                <w:sz w:val="20"/>
              </w:rPr>
            </w:pPr>
            <w:r>
              <w:rPr>
                <w:color w:val="000000" w:themeColor="text1"/>
                <w:sz w:val="20"/>
                <w:szCs w:val="22"/>
              </w:rPr>
              <w:t>10</w:t>
            </w:r>
            <w:r w:rsidR="0022379B" w:rsidRPr="002D4E29">
              <w:rPr>
                <w:color w:val="000000" w:themeColor="text1"/>
                <w:sz w:val="20"/>
                <w:szCs w:val="22"/>
              </w:rPr>
              <w:t>&amp; above</w:t>
            </w:r>
          </w:p>
        </w:tc>
        <w:tc>
          <w:tcPr>
            <w:tcW w:w="2340" w:type="dxa"/>
          </w:tcPr>
          <w:p w:rsidR="0022379B" w:rsidRPr="002D4E29" w:rsidRDefault="0088112B" w:rsidP="00BA0654">
            <w:pPr>
              <w:jc w:val="center"/>
              <w:rPr>
                <w:color w:val="000000" w:themeColor="text1"/>
                <w:sz w:val="20"/>
              </w:rPr>
            </w:pPr>
            <w:r>
              <w:rPr>
                <w:color w:val="000000" w:themeColor="text1"/>
                <w:sz w:val="20"/>
                <w:szCs w:val="22"/>
              </w:rPr>
              <w:t>13</w:t>
            </w:r>
            <w:r w:rsidR="0022379B" w:rsidRPr="002D4E29">
              <w:rPr>
                <w:color w:val="000000" w:themeColor="text1"/>
                <w:sz w:val="20"/>
                <w:szCs w:val="22"/>
              </w:rPr>
              <w:t>&amp; above</w:t>
            </w:r>
          </w:p>
        </w:tc>
      </w:tr>
      <w:tr w:rsidR="0022379B" w:rsidRPr="00366EE8" w:rsidTr="002D4E29">
        <w:tc>
          <w:tcPr>
            <w:tcW w:w="4500" w:type="dxa"/>
          </w:tcPr>
          <w:p w:rsidR="0022379B" w:rsidRPr="002D4E29" w:rsidRDefault="0022379B" w:rsidP="0088112B">
            <w:pPr>
              <w:rPr>
                <w:color w:val="000000" w:themeColor="text1"/>
                <w:sz w:val="20"/>
              </w:rPr>
            </w:pPr>
            <w:r w:rsidRPr="002D4E29">
              <w:rPr>
                <w:rFonts w:eastAsia="Calibri"/>
                <w:color w:val="000000" w:themeColor="text1"/>
                <w:sz w:val="20"/>
                <w:szCs w:val="22"/>
              </w:rPr>
              <w:t xml:space="preserve">English Language </w:t>
            </w:r>
          </w:p>
        </w:tc>
        <w:tc>
          <w:tcPr>
            <w:tcW w:w="2250" w:type="dxa"/>
          </w:tcPr>
          <w:p w:rsidR="0022379B" w:rsidRPr="002D4E29" w:rsidRDefault="0088112B" w:rsidP="00BA0654">
            <w:pPr>
              <w:jc w:val="center"/>
              <w:rPr>
                <w:color w:val="000000" w:themeColor="text1"/>
                <w:sz w:val="20"/>
              </w:rPr>
            </w:pPr>
            <w:r>
              <w:rPr>
                <w:color w:val="000000" w:themeColor="text1"/>
                <w:sz w:val="20"/>
                <w:szCs w:val="22"/>
              </w:rPr>
              <w:t>13</w:t>
            </w:r>
            <w:r w:rsidR="0022379B" w:rsidRPr="002D4E29">
              <w:rPr>
                <w:color w:val="000000" w:themeColor="text1"/>
                <w:sz w:val="20"/>
                <w:szCs w:val="22"/>
              </w:rPr>
              <w:t>&amp; above</w:t>
            </w:r>
          </w:p>
        </w:tc>
        <w:tc>
          <w:tcPr>
            <w:tcW w:w="2340" w:type="dxa"/>
          </w:tcPr>
          <w:p w:rsidR="0022379B" w:rsidRPr="002D4E29" w:rsidRDefault="0088112B" w:rsidP="00BA0654">
            <w:pPr>
              <w:jc w:val="center"/>
              <w:rPr>
                <w:color w:val="000000" w:themeColor="text1"/>
                <w:sz w:val="20"/>
              </w:rPr>
            </w:pPr>
            <w:r>
              <w:rPr>
                <w:color w:val="000000" w:themeColor="text1"/>
                <w:sz w:val="20"/>
                <w:szCs w:val="22"/>
              </w:rPr>
              <w:t>17</w:t>
            </w:r>
            <w:r w:rsidR="0022379B" w:rsidRPr="002D4E29">
              <w:rPr>
                <w:color w:val="000000" w:themeColor="text1"/>
                <w:sz w:val="20"/>
                <w:szCs w:val="22"/>
              </w:rPr>
              <w:t>&amp; above</w:t>
            </w:r>
          </w:p>
        </w:tc>
      </w:tr>
      <w:tr w:rsidR="0088112B" w:rsidRPr="00366EE8" w:rsidTr="002D4E29">
        <w:tc>
          <w:tcPr>
            <w:tcW w:w="4500" w:type="dxa"/>
          </w:tcPr>
          <w:p w:rsidR="0088112B" w:rsidRPr="002D4E29" w:rsidRDefault="0088112B" w:rsidP="00BA0654">
            <w:pPr>
              <w:rPr>
                <w:rFonts w:eastAsia="Calibri"/>
                <w:color w:val="000000" w:themeColor="text1"/>
                <w:sz w:val="20"/>
              </w:rPr>
            </w:pPr>
            <w:r w:rsidRPr="002D4E29">
              <w:rPr>
                <w:rFonts w:eastAsia="Calibri"/>
                <w:color w:val="000000" w:themeColor="text1"/>
                <w:sz w:val="20"/>
                <w:szCs w:val="22"/>
              </w:rPr>
              <w:t>Hindi Language</w:t>
            </w:r>
          </w:p>
        </w:tc>
        <w:tc>
          <w:tcPr>
            <w:tcW w:w="2250" w:type="dxa"/>
          </w:tcPr>
          <w:p w:rsidR="0088112B" w:rsidRDefault="0088112B" w:rsidP="00BA0654">
            <w:pPr>
              <w:jc w:val="center"/>
              <w:rPr>
                <w:color w:val="000000" w:themeColor="text1"/>
                <w:sz w:val="20"/>
              </w:rPr>
            </w:pPr>
            <w:r>
              <w:rPr>
                <w:color w:val="000000" w:themeColor="text1"/>
                <w:sz w:val="20"/>
                <w:szCs w:val="22"/>
              </w:rPr>
              <w:t>19 &amp; above</w:t>
            </w:r>
          </w:p>
        </w:tc>
        <w:tc>
          <w:tcPr>
            <w:tcW w:w="2340" w:type="dxa"/>
          </w:tcPr>
          <w:p w:rsidR="0088112B" w:rsidRPr="002D4E29" w:rsidRDefault="0088112B" w:rsidP="00BA0654">
            <w:pPr>
              <w:jc w:val="center"/>
              <w:rPr>
                <w:color w:val="000000" w:themeColor="text1"/>
                <w:sz w:val="20"/>
              </w:rPr>
            </w:pPr>
            <w:r>
              <w:rPr>
                <w:color w:val="000000" w:themeColor="text1"/>
                <w:sz w:val="20"/>
                <w:szCs w:val="22"/>
              </w:rPr>
              <w:t>23 &amp; above</w:t>
            </w:r>
          </w:p>
        </w:tc>
      </w:tr>
      <w:tr w:rsidR="0022379B" w:rsidRPr="00366EE8" w:rsidTr="002D4E29">
        <w:tc>
          <w:tcPr>
            <w:tcW w:w="4500" w:type="dxa"/>
          </w:tcPr>
          <w:p w:rsidR="0022379B" w:rsidRPr="002D4E29" w:rsidRDefault="0022379B" w:rsidP="00BA0654">
            <w:pPr>
              <w:rPr>
                <w:color w:val="000000" w:themeColor="text1"/>
                <w:sz w:val="20"/>
              </w:rPr>
            </w:pPr>
            <w:r w:rsidRPr="002D4E29">
              <w:rPr>
                <w:rFonts w:eastAsia="Calibri"/>
                <w:color w:val="000000" w:themeColor="text1"/>
                <w:sz w:val="20"/>
                <w:szCs w:val="22"/>
              </w:rPr>
              <w:t xml:space="preserve">Computer Knowledge </w:t>
            </w:r>
          </w:p>
        </w:tc>
        <w:tc>
          <w:tcPr>
            <w:tcW w:w="2250" w:type="dxa"/>
          </w:tcPr>
          <w:p w:rsidR="0022379B" w:rsidRPr="002D4E29" w:rsidRDefault="0088112B" w:rsidP="00BA0654">
            <w:pPr>
              <w:jc w:val="center"/>
              <w:rPr>
                <w:color w:val="000000" w:themeColor="text1"/>
                <w:sz w:val="20"/>
              </w:rPr>
            </w:pPr>
            <w:r>
              <w:rPr>
                <w:color w:val="000000" w:themeColor="text1"/>
                <w:sz w:val="20"/>
                <w:szCs w:val="22"/>
              </w:rPr>
              <w:t>16</w:t>
            </w:r>
            <w:r w:rsidR="0022379B" w:rsidRPr="002D4E29">
              <w:rPr>
                <w:color w:val="000000" w:themeColor="text1"/>
                <w:sz w:val="20"/>
                <w:szCs w:val="22"/>
              </w:rPr>
              <w:t>&amp; above</w:t>
            </w:r>
          </w:p>
        </w:tc>
        <w:tc>
          <w:tcPr>
            <w:tcW w:w="2340" w:type="dxa"/>
          </w:tcPr>
          <w:p w:rsidR="0022379B" w:rsidRPr="002D4E29" w:rsidRDefault="0088112B" w:rsidP="00BA0654">
            <w:pPr>
              <w:jc w:val="center"/>
              <w:rPr>
                <w:color w:val="000000" w:themeColor="text1"/>
                <w:sz w:val="20"/>
              </w:rPr>
            </w:pPr>
            <w:r>
              <w:rPr>
                <w:color w:val="000000" w:themeColor="text1"/>
                <w:sz w:val="20"/>
                <w:szCs w:val="22"/>
              </w:rPr>
              <w:t>20</w:t>
            </w:r>
            <w:r w:rsidR="0022379B" w:rsidRPr="002D4E29">
              <w:rPr>
                <w:color w:val="000000" w:themeColor="text1"/>
                <w:sz w:val="20"/>
                <w:szCs w:val="22"/>
              </w:rPr>
              <w:t>&amp; above</w:t>
            </w:r>
          </w:p>
        </w:tc>
      </w:tr>
      <w:tr w:rsidR="0022379B" w:rsidRPr="00366EE8" w:rsidTr="002D4E29">
        <w:tc>
          <w:tcPr>
            <w:tcW w:w="4500" w:type="dxa"/>
            <w:vAlign w:val="center"/>
          </w:tcPr>
          <w:p w:rsidR="0022379B" w:rsidRPr="002D4E29" w:rsidRDefault="0022379B" w:rsidP="00CE7D18">
            <w:pPr>
              <w:tabs>
                <w:tab w:val="center" w:pos="4320"/>
                <w:tab w:val="right" w:pos="8640"/>
              </w:tabs>
              <w:jc w:val="both"/>
              <w:rPr>
                <w:b/>
                <w:color w:val="000000" w:themeColor="text1"/>
                <w:sz w:val="20"/>
              </w:rPr>
            </w:pPr>
            <w:r w:rsidRPr="002D4E29">
              <w:rPr>
                <w:b/>
                <w:color w:val="000000" w:themeColor="text1"/>
                <w:sz w:val="20"/>
                <w:szCs w:val="22"/>
              </w:rPr>
              <w:t>Cutoffs on Total Weighted Score</w:t>
            </w:r>
          </w:p>
        </w:tc>
        <w:tc>
          <w:tcPr>
            <w:tcW w:w="2250" w:type="dxa"/>
            <w:vAlign w:val="center"/>
          </w:tcPr>
          <w:p w:rsidR="0022379B" w:rsidRPr="002D4E29" w:rsidRDefault="0088112B" w:rsidP="00BA0654">
            <w:pPr>
              <w:tabs>
                <w:tab w:val="center" w:pos="4320"/>
                <w:tab w:val="right" w:pos="8640"/>
              </w:tabs>
              <w:jc w:val="center"/>
              <w:rPr>
                <w:b/>
                <w:color w:val="000000" w:themeColor="text1"/>
                <w:sz w:val="20"/>
              </w:rPr>
            </w:pPr>
            <w:r>
              <w:rPr>
                <w:b/>
                <w:color w:val="000000" w:themeColor="text1"/>
                <w:sz w:val="20"/>
                <w:szCs w:val="22"/>
              </w:rPr>
              <w:t>70</w:t>
            </w:r>
            <w:r w:rsidR="0022379B" w:rsidRPr="002D4E29">
              <w:rPr>
                <w:b/>
                <w:color w:val="000000" w:themeColor="text1"/>
                <w:sz w:val="20"/>
                <w:szCs w:val="22"/>
              </w:rPr>
              <w:t>&amp; above</w:t>
            </w:r>
          </w:p>
        </w:tc>
        <w:tc>
          <w:tcPr>
            <w:tcW w:w="2340" w:type="dxa"/>
            <w:vAlign w:val="center"/>
          </w:tcPr>
          <w:p w:rsidR="0022379B" w:rsidRPr="002D4E29" w:rsidRDefault="0088112B" w:rsidP="00BA0654">
            <w:pPr>
              <w:tabs>
                <w:tab w:val="center" w:pos="4320"/>
                <w:tab w:val="right" w:pos="8640"/>
              </w:tabs>
              <w:jc w:val="center"/>
              <w:rPr>
                <w:b/>
                <w:color w:val="000000" w:themeColor="text1"/>
                <w:sz w:val="20"/>
              </w:rPr>
            </w:pPr>
            <w:r>
              <w:rPr>
                <w:b/>
                <w:color w:val="000000" w:themeColor="text1"/>
                <w:sz w:val="20"/>
                <w:szCs w:val="22"/>
              </w:rPr>
              <w:t>80</w:t>
            </w:r>
            <w:r w:rsidR="0022379B" w:rsidRPr="002D4E29">
              <w:rPr>
                <w:b/>
                <w:color w:val="000000" w:themeColor="text1"/>
                <w:sz w:val="20"/>
                <w:szCs w:val="22"/>
              </w:rPr>
              <w:t>&amp; above</w:t>
            </w:r>
          </w:p>
        </w:tc>
      </w:tr>
    </w:tbl>
    <w:p w:rsidR="0022379B" w:rsidRPr="00366EE8" w:rsidRDefault="0022379B" w:rsidP="0022379B">
      <w:pPr>
        <w:pStyle w:val="NoSpacing"/>
        <w:spacing w:line="360" w:lineRule="auto"/>
        <w:jc w:val="both"/>
        <w:rPr>
          <w:b/>
          <w:color w:val="000000" w:themeColor="text1"/>
          <w:sz w:val="22"/>
          <w:szCs w:val="22"/>
          <w:lang w:val="en-IN"/>
        </w:rPr>
      </w:pPr>
    </w:p>
    <w:p w:rsidR="0022379B" w:rsidRPr="00366EE8" w:rsidRDefault="008651C2" w:rsidP="0022379B">
      <w:pPr>
        <w:jc w:val="both"/>
        <w:rPr>
          <w:color w:val="000000" w:themeColor="text1"/>
          <w:sz w:val="22"/>
          <w:szCs w:val="22"/>
        </w:rPr>
      </w:pPr>
      <w:r>
        <w:rPr>
          <w:b/>
          <w:color w:val="000000" w:themeColor="text1"/>
          <w:sz w:val="22"/>
          <w:szCs w:val="22"/>
          <w:u w:val="single"/>
        </w:rPr>
        <w:t>For Officer Scale-I</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1710"/>
        <w:gridCol w:w="2070"/>
      </w:tblGrid>
      <w:tr w:rsidR="0022379B" w:rsidRPr="00366EE8" w:rsidTr="002D4E29">
        <w:tc>
          <w:tcPr>
            <w:tcW w:w="5310" w:type="dxa"/>
            <w:vMerge w:val="restart"/>
          </w:tcPr>
          <w:p w:rsidR="0022379B" w:rsidRPr="00B35FC0" w:rsidRDefault="0022379B" w:rsidP="00BA0654">
            <w:pPr>
              <w:pStyle w:val="NoSpacing"/>
              <w:spacing w:line="360" w:lineRule="auto"/>
              <w:jc w:val="both"/>
              <w:rPr>
                <w:b/>
                <w:color w:val="000000" w:themeColor="text1"/>
                <w:sz w:val="20"/>
                <w:szCs w:val="22"/>
              </w:rPr>
            </w:pPr>
            <w:r w:rsidRPr="00B35FC0">
              <w:rPr>
                <w:b/>
                <w:color w:val="000000" w:themeColor="text1"/>
                <w:sz w:val="20"/>
                <w:szCs w:val="22"/>
              </w:rPr>
              <w:t>Name of the Test</w:t>
            </w:r>
          </w:p>
        </w:tc>
        <w:tc>
          <w:tcPr>
            <w:tcW w:w="3780" w:type="dxa"/>
            <w:gridSpan w:val="2"/>
          </w:tcPr>
          <w:p w:rsidR="0022379B" w:rsidRPr="00B35FC0" w:rsidRDefault="0022379B" w:rsidP="00CE7D18">
            <w:pPr>
              <w:pStyle w:val="NoSpacing"/>
              <w:spacing w:line="360" w:lineRule="auto"/>
              <w:jc w:val="center"/>
              <w:rPr>
                <w:b/>
                <w:color w:val="000000" w:themeColor="text1"/>
                <w:sz w:val="20"/>
                <w:szCs w:val="22"/>
              </w:rPr>
            </w:pPr>
            <w:r w:rsidRPr="00B35FC0">
              <w:rPr>
                <w:b/>
                <w:color w:val="000000" w:themeColor="text1"/>
                <w:sz w:val="20"/>
                <w:szCs w:val="22"/>
              </w:rPr>
              <w:t>Qualifying Score</w:t>
            </w:r>
          </w:p>
        </w:tc>
      </w:tr>
      <w:tr w:rsidR="0022379B" w:rsidRPr="00366EE8" w:rsidTr="002D4E29">
        <w:tc>
          <w:tcPr>
            <w:tcW w:w="5310" w:type="dxa"/>
            <w:vMerge/>
          </w:tcPr>
          <w:p w:rsidR="0022379B" w:rsidRPr="00B35FC0" w:rsidRDefault="0022379B" w:rsidP="00BA0654">
            <w:pPr>
              <w:pStyle w:val="NoSpacing"/>
              <w:spacing w:line="360" w:lineRule="auto"/>
              <w:jc w:val="both"/>
              <w:rPr>
                <w:b/>
                <w:color w:val="000000" w:themeColor="text1"/>
                <w:sz w:val="20"/>
                <w:szCs w:val="22"/>
              </w:rPr>
            </w:pPr>
          </w:p>
        </w:tc>
        <w:tc>
          <w:tcPr>
            <w:tcW w:w="1710" w:type="dxa"/>
          </w:tcPr>
          <w:p w:rsidR="0022379B" w:rsidRPr="00B35FC0" w:rsidRDefault="0022379B" w:rsidP="00EE6A6F">
            <w:pPr>
              <w:pStyle w:val="NoSpacing"/>
              <w:rPr>
                <w:b/>
                <w:sz w:val="20"/>
                <w:szCs w:val="22"/>
              </w:rPr>
            </w:pPr>
            <w:r w:rsidRPr="00B35FC0">
              <w:rPr>
                <w:b/>
                <w:sz w:val="20"/>
                <w:szCs w:val="22"/>
              </w:rPr>
              <w:t>SC/ ST/ SC-PWD/ ST-PWD</w:t>
            </w:r>
          </w:p>
        </w:tc>
        <w:tc>
          <w:tcPr>
            <w:tcW w:w="2070" w:type="dxa"/>
          </w:tcPr>
          <w:p w:rsidR="0022379B" w:rsidRPr="00B35FC0" w:rsidRDefault="0022379B" w:rsidP="00EE6A6F">
            <w:pPr>
              <w:pStyle w:val="NoSpacing"/>
              <w:rPr>
                <w:b/>
                <w:sz w:val="20"/>
                <w:szCs w:val="22"/>
              </w:rPr>
            </w:pPr>
            <w:r w:rsidRPr="00B35FC0">
              <w:rPr>
                <w:b/>
                <w:sz w:val="20"/>
                <w:szCs w:val="22"/>
              </w:rPr>
              <w:t>OBC/ GEN/ OBC-PWD/ GEN-PWD</w:t>
            </w:r>
          </w:p>
        </w:tc>
      </w:tr>
      <w:tr w:rsidR="0022379B" w:rsidRPr="00366EE8" w:rsidTr="002D4E29">
        <w:tc>
          <w:tcPr>
            <w:tcW w:w="5310" w:type="dxa"/>
          </w:tcPr>
          <w:p w:rsidR="0022379B" w:rsidRPr="002D4E29" w:rsidRDefault="0022379B" w:rsidP="00BA0654">
            <w:pPr>
              <w:pStyle w:val="NormalWeb"/>
              <w:spacing w:before="0" w:beforeAutospacing="0" w:after="0" w:afterAutospacing="0"/>
              <w:jc w:val="both"/>
              <w:rPr>
                <w:color w:val="000000" w:themeColor="text1"/>
                <w:sz w:val="20"/>
              </w:rPr>
            </w:pPr>
            <w:r w:rsidRPr="002D4E29">
              <w:rPr>
                <w:rFonts w:eastAsia="Calibri"/>
                <w:color w:val="000000" w:themeColor="text1"/>
                <w:kern w:val="24"/>
                <w:sz w:val="20"/>
                <w:szCs w:val="22"/>
              </w:rPr>
              <w:t>Reasoning</w:t>
            </w:r>
          </w:p>
        </w:tc>
        <w:tc>
          <w:tcPr>
            <w:tcW w:w="1710" w:type="dxa"/>
          </w:tcPr>
          <w:p w:rsidR="0022379B" w:rsidRPr="002D4E29" w:rsidRDefault="008651C2" w:rsidP="00BA0654">
            <w:pPr>
              <w:jc w:val="center"/>
              <w:rPr>
                <w:color w:val="000000" w:themeColor="text1"/>
                <w:sz w:val="20"/>
              </w:rPr>
            </w:pPr>
            <w:r>
              <w:rPr>
                <w:color w:val="000000" w:themeColor="text1"/>
                <w:sz w:val="20"/>
                <w:szCs w:val="22"/>
              </w:rPr>
              <w:t>13</w:t>
            </w:r>
            <w:r w:rsidR="0022379B" w:rsidRPr="002D4E29">
              <w:rPr>
                <w:color w:val="000000" w:themeColor="text1"/>
                <w:sz w:val="20"/>
                <w:szCs w:val="22"/>
              </w:rPr>
              <w:t>&amp; above</w:t>
            </w:r>
          </w:p>
        </w:tc>
        <w:tc>
          <w:tcPr>
            <w:tcW w:w="2070" w:type="dxa"/>
          </w:tcPr>
          <w:p w:rsidR="0022379B" w:rsidRPr="002D4E29" w:rsidRDefault="00C131C6" w:rsidP="00BA0654">
            <w:pPr>
              <w:jc w:val="center"/>
              <w:rPr>
                <w:color w:val="000000" w:themeColor="text1"/>
                <w:sz w:val="20"/>
              </w:rPr>
            </w:pPr>
            <w:r>
              <w:rPr>
                <w:color w:val="000000" w:themeColor="text1"/>
                <w:sz w:val="20"/>
                <w:szCs w:val="22"/>
              </w:rPr>
              <w:t>17</w:t>
            </w:r>
            <w:r w:rsidR="0022379B" w:rsidRPr="002D4E29">
              <w:rPr>
                <w:color w:val="000000" w:themeColor="text1"/>
                <w:sz w:val="20"/>
                <w:szCs w:val="22"/>
              </w:rPr>
              <w:t>&amp; above</w:t>
            </w:r>
          </w:p>
        </w:tc>
      </w:tr>
      <w:tr w:rsidR="0022379B" w:rsidRPr="00366EE8" w:rsidTr="002D4E29">
        <w:tc>
          <w:tcPr>
            <w:tcW w:w="5310" w:type="dxa"/>
          </w:tcPr>
          <w:p w:rsidR="0022379B" w:rsidRPr="002D4E29" w:rsidRDefault="0022379B" w:rsidP="007250B6">
            <w:pPr>
              <w:pStyle w:val="NormalWeb"/>
              <w:spacing w:before="0" w:beforeAutospacing="0" w:after="0" w:afterAutospacing="0"/>
              <w:jc w:val="both"/>
              <w:rPr>
                <w:color w:val="000000" w:themeColor="text1"/>
                <w:sz w:val="20"/>
              </w:rPr>
            </w:pPr>
            <w:r w:rsidRPr="002D4E29">
              <w:rPr>
                <w:rFonts w:eastAsia="Calibri"/>
                <w:color w:val="000000" w:themeColor="text1"/>
                <w:kern w:val="24"/>
                <w:sz w:val="20"/>
                <w:szCs w:val="22"/>
              </w:rPr>
              <w:t>Quantitative Aptitude</w:t>
            </w:r>
          </w:p>
        </w:tc>
        <w:tc>
          <w:tcPr>
            <w:tcW w:w="1710" w:type="dxa"/>
          </w:tcPr>
          <w:p w:rsidR="0022379B" w:rsidRPr="002D4E29" w:rsidRDefault="0022379B" w:rsidP="00BA0654">
            <w:pPr>
              <w:jc w:val="center"/>
              <w:rPr>
                <w:color w:val="000000" w:themeColor="text1"/>
                <w:sz w:val="20"/>
              </w:rPr>
            </w:pPr>
            <w:r w:rsidRPr="002D4E29">
              <w:rPr>
                <w:color w:val="000000" w:themeColor="text1"/>
                <w:sz w:val="20"/>
                <w:szCs w:val="22"/>
              </w:rPr>
              <w:t>7 &amp; above</w:t>
            </w:r>
          </w:p>
        </w:tc>
        <w:tc>
          <w:tcPr>
            <w:tcW w:w="2070" w:type="dxa"/>
          </w:tcPr>
          <w:p w:rsidR="0022379B" w:rsidRPr="002D4E29" w:rsidRDefault="00C131C6" w:rsidP="00BA0654">
            <w:pPr>
              <w:jc w:val="center"/>
              <w:rPr>
                <w:color w:val="000000" w:themeColor="text1"/>
                <w:sz w:val="20"/>
              </w:rPr>
            </w:pPr>
            <w:r>
              <w:rPr>
                <w:color w:val="000000" w:themeColor="text1"/>
                <w:sz w:val="20"/>
                <w:szCs w:val="22"/>
              </w:rPr>
              <w:t>11</w:t>
            </w:r>
            <w:r w:rsidR="0022379B" w:rsidRPr="002D4E29">
              <w:rPr>
                <w:color w:val="000000" w:themeColor="text1"/>
                <w:sz w:val="20"/>
                <w:szCs w:val="22"/>
              </w:rPr>
              <w:t>&amp; above</w:t>
            </w:r>
          </w:p>
        </w:tc>
      </w:tr>
      <w:tr w:rsidR="0022379B" w:rsidRPr="00366EE8" w:rsidTr="002D4E29">
        <w:tc>
          <w:tcPr>
            <w:tcW w:w="5310" w:type="dxa"/>
          </w:tcPr>
          <w:p w:rsidR="0022379B" w:rsidRPr="002D4E29" w:rsidRDefault="0022379B" w:rsidP="007250B6">
            <w:pPr>
              <w:pStyle w:val="NormalWeb"/>
              <w:spacing w:before="0" w:beforeAutospacing="0" w:after="0" w:afterAutospacing="0" w:line="276" w:lineRule="auto"/>
              <w:jc w:val="both"/>
              <w:rPr>
                <w:color w:val="000000" w:themeColor="text1"/>
                <w:sz w:val="20"/>
              </w:rPr>
            </w:pPr>
            <w:r w:rsidRPr="002D4E29">
              <w:rPr>
                <w:rFonts w:eastAsia="Calibri"/>
                <w:color w:val="000000" w:themeColor="text1"/>
                <w:kern w:val="24"/>
                <w:sz w:val="20"/>
                <w:szCs w:val="22"/>
              </w:rPr>
              <w:t>General Awareness</w:t>
            </w:r>
          </w:p>
        </w:tc>
        <w:tc>
          <w:tcPr>
            <w:tcW w:w="1710" w:type="dxa"/>
          </w:tcPr>
          <w:p w:rsidR="0022379B" w:rsidRPr="002D4E29" w:rsidRDefault="00865907" w:rsidP="00BA0654">
            <w:pPr>
              <w:jc w:val="center"/>
              <w:rPr>
                <w:color w:val="000000" w:themeColor="text1"/>
                <w:sz w:val="20"/>
              </w:rPr>
            </w:pPr>
            <w:r>
              <w:rPr>
                <w:color w:val="000000" w:themeColor="text1"/>
                <w:sz w:val="20"/>
                <w:szCs w:val="22"/>
              </w:rPr>
              <w:t>6</w:t>
            </w:r>
            <w:r w:rsidR="0022379B" w:rsidRPr="002D4E29">
              <w:rPr>
                <w:color w:val="000000" w:themeColor="text1"/>
                <w:sz w:val="20"/>
                <w:szCs w:val="22"/>
              </w:rPr>
              <w:t>&amp; above</w:t>
            </w:r>
          </w:p>
        </w:tc>
        <w:tc>
          <w:tcPr>
            <w:tcW w:w="2070" w:type="dxa"/>
          </w:tcPr>
          <w:p w:rsidR="0022379B" w:rsidRPr="002D4E29" w:rsidRDefault="0022379B" w:rsidP="00BA0654">
            <w:pPr>
              <w:jc w:val="center"/>
              <w:rPr>
                <w:color w:val="000000" w:themeColor="text1"/>
                <w:sz w:val="20"/>
              </w:rPr>
            </w:pPr>
            <w:r w:rsidRPr="002D4E29">
              <w:rPr>
                <w:color w:val="000000" w:themeColor="text1"/>
                <w:sz w:val="20"/>
                <w:szCs w:val="22"/>
              </w:rPr>
              <w:t>9 &amp; above</w:t>
            </w:r>
          </w:p>
        </w:tc>
      </w:tr>
      <w:tr w:rsidR="0022379B" w:rsidRPr="00366EE8" w:rsidTr="002D4E29">
        <w:tc>
          <w:tcPr>
            <w:tcW w:w="5310" w:type="dxa"/>
          </w:tcPr>
          <w:p w:rsidR="0022379B" w:rsidRPr="002D4E29" w:rsidRDefault="0022379B" w:rsidP="00C131C6">
            <w:pPr>
              <w:pStyle w:val="NormalWeb"/>
              <w:spacing w:before="0" w:beforeAutospacing="0" w:after="0" w:afterAutospacing="0" w:line="276" w:lineRule="auto"/>
              <w:jc w:val="both"/>
              <w:rPr>
                <w:color w:val="000000" w:themeColor="text1"/>
                <w:sz w:val="20"/>
              </w:rPr>
            </w:pPr>
            <w:r w:rsidRPr="002D4E29">
              <w:rPr>
                <w:rFonts w:eastAsia="Calibri"/>
                <w:color w:val="000000" w:themeColor="text1"/>
                <w:kern w:val="24"/>
                <w:sz w:val="20"/>
                <w:szCs w:val="22"/>
              </w:rPr>
              <w:t xml:space="preserve">English Language </w:t>
            </w:r>
          </w:p>
        </w:tc>
        <w:tc>
          <w:tcPr>
            <w:tcW w:w="1710" w:type="dxa"/>
          </w:tcPr>
          <w:p w:rsidR="0022379B" w:rsidRPr="002D4E29" w:rsidRDefault="00865907" w:rsidP="00BA0654">
            <w:pPr>
              <w:jc w:val="center"/>
              <w:rPr>
                <w:color w:val="000000" w:themeColor="text1"/>
                <w:sz w:val="20"/>
              </w:rPr>
            </w:pPr>
            <w:r>
              <w:rPr>
                <w:color w:val="000000" w:themeColor="text1"/>
                <w:sz w:val="20"/>
                <w:szCs w:val="22"/>
              </w:rPr>
              <w:t>7</w:t>
            </w:r>
            <w:r w:rsidR="0022379B" w:rsidRPr="002D4E29">
              <w:rPr>
                <w:color w:val="000000" w:themeColor="text1"/>
                <w:sz w:val="20"/>
                <w:szCs w:val="22"/>
              </w:rPr>
              <w:t>&amp; above</w:t>
            </w:r>
          </w:p>
        </w:tc>
        <w:tc>
          <w:tcPr>
            <w:tcW w:w="2070" w:type="dxa"/>
          </w:tcPr>
          <w:p w:rsidR="0022379B" w:rsidRPr="002D4E29" w:rsidRDefault="00C131C6" w:rsidP="00BA0654">
            <w:pPr>
              <w:jc w:val="center"/>
              <w:rPr>
                <w:color w:val="000000" w:themeColor="text1"/>
                <w:sz w:val="20"/>
              </w:rPr>
            </w:pPr>
            <w:r>
              <w:rPr>
                <w:color w:val="000000" w:themeColor="text1"/>
                <w:sz w:val="20"/>
                <w:szCs w:val="22"/>
              </w:rPr>
              <w:t>11</w:t>
            </w:r>
            <w:r w:rsidR="0022379B" w:rsidRPr="002D4E29">
              <w:rPr>
                <w:color w:val="000000" w:themeColor="text1"/>
                <w:sz w:val="20"/>
                <w:szCs w:val="22"/>
              </w:rPr>
              <w:t>&amp; above</w:t>
            </w:r>
          </w:p>
        </w:tc>
      </w:tr>
      <w:tr w:rsidR="00865907" w:rsidRPr="00366EE8" w:rsidTr="002D4E29">
        <w:tc>
          <w:tcPr>
            <w:tcW w:w="5310" w:type="dxa"/>
          </w:tcPr>
          <w:p w:rsidR="00865907" w:rsidRPr="002D4E29" w:rsidRDefault="00C131C6" w:rsidP="00BA0654">
            <w:pPr>
              <w:pStyle w:val="NormalWeb"/>
              <w:spacing w:before="0" w:beforeAutospacing="0" w:after="0" w:afterAutospacing="0" w:line="276" w:lineRule="auto"/>
              <w:jc w:val="both"/>
              <w:rPr>
                <w:rFonts w:eastAsia="Calibri"/>
                <w:color w:val="000000" w:themeColor="text1"/>
                <w:kern w:val="24"/>
                <w:sz w:val="20"/>
              </w:rPr>
            </w:pPr>
            <w:r w:rsidRPr="002D4E29">
              <w:rPr>
                <w:rFonts w:eastAsia="Calibri"/>
                <w:color w:val="000000" w:themeColor="text1"/>
                <w:kern w:val="24"/>
                <w:sz w:val="20"/>
                <w:szCs w:val="22"/>
              </w:rPr>
              <w:t>Hindi Language</w:t>
            </w:r>
          </w:p>
        </w:tc>
        <w:tc>
          <w:tcPr>
            <w:tcW w:w="1710" w:type="dxa"/>
          </w:tcPr>
          <w:p w:rsidR="00865907" w:rsidRDefault="00C131C6" w:rsidP="00BA0654">
            <w:pPr>
              <w:jc w:val="center"/>
              <w:rPr>
                <w:color w:val="000000" w:themeColor="text1"/>
                <w:sz w:val="20"/>
              </w:rPr>
            </w:pPr>
            <w:r>
              <w:rPr>
                <w:color w:val="000000" w:themeColor="text1"/>
                <w:sz w:val="20"/>
                <w:szCs w:val="22"/>
              </w:rPr>
              <w:t>14 &amp; above</w:t>
            </w:r>
          </w:p>
        </w:tc>
        <w:tc>
          <w:tcPr>
            <w:tcW w:w="2070" w:type="dxa"/>
          </w:tcPr>
          <w:p w:rsidR="00865907" w:rsidRPr="002D4E29" w:rsidRDefault="00C131C6" w:rsidP="00BA0654">
            <w:pPr>
              <w:jc w:val="center"/>
              <w:rPr>
                <w:color w:val="000000" w:themeColor="text1"/>
                <w:sz w:val="20"/>
              </w:rPr>
            </w:pPr>
            <w:r>
              <w:rPr>
                <w:color w:val="000000" w:themeColor="text1"/>
                <w:sz w:val="20"/>
                <w:szCs w:val="22"/>
              </w:rPr>
              <w:t>17</w:t>
            </w:r>
            <w:r w:rsidRPr="002D4E29">
              <w:rPr>
                <w:color w:val="000000" w:themeColor="text1"/>
                <w:sz w:val="20"/>
                <w:szCs w:val="22"/>
              </w:rPr>
              <w:t>&amp; above</w:t>
            </w:r>
          </w:p>
        </w:tc>
      </w:tr>
      <w:tr w:rsidR="0022379B" w:rsidRPr="00366EE8" w:rsidTr="002D4E29">
        <w:tc>
          <w:tcPr>
            <w:tcW w:w="5310" w:type="dxa"/>
          </w:tcPr>
          <w:p w:rsidR="0022379B" w:rsidRPr="002D4E29" w:rsidRDefault="0022379B" w:rsidP="00BA0654">
            <w:pPr>
              <w:pStyle w:val="NormalWeb"/>
              <w:spacing w:before="0" w:beforeAutospacing="0" w:after="0" w:afterAutospacing="0" w:line="276" w:lineRule="auto"/>
              <w:jc w:val="both"/>
              <w:rPr>
                <w:color w:val="000000" w:themeColor="text1"/>
                <w:sz w:val="20"/>
              </w:rPr>
            </w:pPr>
            <w:r w:rsidRPr="002D4E29">
              <w:rPr>
                <w:rFonts w:eastAsia="Calibri"/>
                <w:color w:val="000000" w:themeColor="text1"/>
                <w:kern w:val="24"/>
                <w:sz w:val="20"/>
                <w:szCs w:val="22"/>
              </w:rPr>
              <w:lastRenderedPageBreak/>
              <w:t>Computer Knowledge</w:t>
            </w:r>
          </w:p>
        </w:tc>
        <w:tc>
          <w:tcPr>
            <w:tcW w:w="1710" w:type="dxa"/>
          </w:tcPr>
          <w:p w:rsidR="0022379B" w:rsidRPr="002D4E29" w:rsidRDefault="00C131C6" w:rsidP="00BA0654">
            <w:pPr>
              <w:jc w:val="center"/>
              <w:rPr>
                <w:color w:val="000000" w:themeColor="text1"/>
                <w:sz w:val="20"/>
              </w:rPr>
            </w:pPr>
            <w:r>
              <w:rPr>
                <w:color w:val="000000" w:themeColor="text1"/>
                <w:sz w:val="20"/>
                <w:szCs w:val="22"/>
              </w:rPr>
              <w:t>10</w:t>
            </w:r>
            <w:r w:rsidR="0022379B" w:rsidRPr="002D4E29">
              <w:rPr>
                <w:color w:val="000000" w:themeColor="text1"/>
                <w:sz w:val="20"/>
                <w:szCs w:val="22"/>
              </w:rPr>
              <w:t>&amp; above</w:t>
            </w:r>
          </w:p>
        </w:tc>
        <w:tc>
          <w:tcPr>
            <w:tcW w:w="2070" w:type="dxa"/>
          </w:tcPr>
          <w:p w:rsidR="0022379B" w:rsidRPr="002D4E29" w:rsidRDefault="00C131C6" w:rsidP="00BA0654">
            <w:pPr>
              <w:jc w:val="center"/>
              <w:rPr>
                <w:color w:val="000000" w:themeColor="text1"/>
                <w:sz w:val="20"/>
              </w:rPr>
            </w:pPr>
            <w:r>
              <w:rPr>
                <w:color w:val="000000" w:themeColor="text1"/>
                <w:sz w:val="20"/>
                <w:szCs w:val="22"/>
              </w:rPr>
              <w:t>13</w:t>
            </w:r>
            <w:r w:rsidR="0022379B" w:rsidRPr="002D4E29">
              <w:rPr>
                <w:color w:val="000000" w:themeColor="text1"/>
                <w:sz w:val="20"/>
                <w:szCs w:val="22"/>
              </w:rPr>
              <w:t>&amp; above</w:t>
            </w:r>
          </w:p>
        </w:tc>
      </w:tr>
      <w:tr w:rsidR="0022379B" w:rsidRPr="00366EE8" w:rsidTr="008651C2">
        <w:trPr>
          <w:trHeight w:val="197"/>
        </w:trPr>
        <w:tc>
          <w:tcPr>
            <w:tcW w:w="5310" w:type="dxa"/>
          </w:tcPr>
          <w:p w:rsidR="0022379B" w:rsidRPr="002D4E29" w:rsidRDefault="0022379B" w:rsidP="00CE7D18">
            <w:pPr>
              <w:pStyle w:val="NormalWeb"/>
              <w:spacing w:before="0" w:beforeAutospacing="0" w:after="0" w:afterAutospacing="0" w:line="276" w:lineRule="auto"/>
              <w:jc w:val="both"/>
              <w:rPr>
                <w:rFonts w:eastAsia="Calibri"/>
                <w:color w:val="000000" w:themeColor="text1"/>
                <w:kern w:val="24"/>
                <w:sz w:val="20"/>
              </w:rPr>
            </w:pPr>
            <w:r w:rsidRPr="002D4E29">
              <w:rPr>
                <w:b/>
                <w:color w:val="000000" w:themeColor="text1"/>
                <w:sz w:val="20"/>
                <w:szCs w:val="22"/>
              </w:rPr>
              <w:t>Cut</w:t>
            </w:r>
            <w:r w:rsidR="001A256D">
              <w:rPr>
                <w:b/>
                <w:color w:val="000000" w:themeColor="text1"/>
                <w:sz w:val="20"/>
                <w:szCs w:val="22"/>
              </w:rPr>
              <w:t xml:space="preserve"> </w:t>
            </w:r>
            <w:r w:rsidRPr="002D4E29">
              <w:rPr>
                <w:b/>
                <w:color w:val="000000" w:themeColor="text1"/>
                <w:sz w:val="20"/>
                <w:szCs w:val="22"/>
              </w:rPr>
              <w:t xml:space="preserve">offs on Total Weighted </w:t>
            </w:r>
            <w:r w:rsidR="008651C2">
              <w:rPr>
                <w:b/>
                <w:color w:val="000000" w:themeColor="text1"/>
                <w:sz w:val="20"/>
                <w:szCs w:val="22"/>
              </w:rPr>
              <w:t>Score</w:t>
            </w:r>
          </w:p>
        </w:tc>
        <w:tc>
          <w:tcPr>
            <w:tcW w:w="1710" w:type="dxa"/>
          </w:tcPr>
          <w:p w:rsidR="0022379B" w:rsidRPr="002D4E29" w:rsidRDefault="00C131C6" w:rsidP="00BA0654">
            <w:pPr>
              <w:spacing w:line="360" w:lineRule="auto"/>
              <w:jc w:val="center"/>
              <w:rPr>
                <w:b/>
                <w:color w:val="000000" w:themeColor="text1"/>
                <w:sz w:val="20"/>
              </w:rPr>
            </w:pPr>
            <w:r>
              <w:rPr>
                <w:b/>
                <w:color w:val="000000" w:themeColor="text1"/>
                <w:sz w:val="20"/>
                <w:szCs w:val="22"/>
              </w:rPr>
              <w:t>70</w:t>
            </w:r>
            <w:r w:rsidR="0022379B" w:rsidRPr="002D4E29">
              <w:rPr>
                <w:b/>
                <w:color w:val="000000" w:themeColor="text1"/>
                <w:sz w:val="20"/>
                <w:szCs w:val="22"/>
              </w:rPr>
              <w:t>&amp; above</w:t>
            </w:r>
          </w:p>
        </w:tc>
        <w:tc>
          <w:tcPr>
            <w:tcW w:w="2070" w:type="dxa"/>
          </w:tcPr>
          <w:p w:rsidR="0022379B" w:rsidRPr="002D4E29" w:rsidRDefault="00C131C6" w:rsidP="00BA0654">
            <w:pPr>
              <w:spacing w:line="360" w:lineRule="auto"/>
              <w:jc w:val="center"/>
              <w:rPr>
                <w:b/>
                <w:color w:val="000000" w:themeColor="text1"/>
                <w:sz w:val="20"/>
              </w:rPr>
            </w:pPr>
            <w:r>
              <w:rPr>
                <w:b/>
                <w:color w:val="000000" w:themeColor="text1"/>
                <w:sz w:val="20"/>
                <w:szCs w:val="22"/>
              </w:rPr>
              <w:t>80</w:t>
            </w:r>
            <w:r w:rsidR="0022379B" w:rsidRPr="002D4E29">
              <w:rPr>
                <w:b/>
                <w:color w:val="000000" w:themeColor="text1"/>
                <w:sz w:val="20"/>
                <w:szCs w:val="22"/>
              </w:rPr>
              <w:t>&amp; above</w:t>
            </w:r>
          </w:p>
        </w:tc>
      </w:tr>
    </w:tbl>
    <w:p w:rsidR="0022379B" w:rsidRDefault="0022379B" w:rsidP="0022379B">
      <w:pPr>
        <w:ind w:right="-897"/>
        <w:rPr>
          <w:b/>
          <w:color w:val="000000" w:themeColor="text1"/>
          <w:sz w:val="22"/>
          <w:szCs w:val="22"/>
        </w:rPr>
      </w:pPr>
    </w:p>
    <w:p w:rsidR="00467507" w:rsidRDefault="00467507" w:rsidP="0022379B">
      <w:pPr>
        <w:ind w:right="-897"/>
        <w:rPr>
          <w:b/>
          <w:color w:val="000000" w:themeColor="text1"/>
          <w:sz w:val="22"/>
          <w:szCs w:val="22"/>
        </w:rPr>
      </w:pPr>
    </w:p>
    <w:p w:rsidR="00467507" w:rsidRPr="00366EE8" w:rsidRDefault="00467507" w:rsidP="0022379B">
      <w:pPr>
        <w:ind w:right="-897"/>
        <w:rPr>
          <w:b/>
          <w:color w:val="000000" w:themeColor="text1"/>
          <w:sz w:val="22"/>
          <w:szCs w:val="22"/>
        </w:rPr>
      </w:pPr>
    </w:p>
    <w:p w:rsidR="008617CC" w:rsidRPr="00366EE8" w:rsidRDefault="008617CC" w:rsidP="008617CC">
      <w:pPr>
        <w:jc w:val="both"/>
        <w:rPr>
          <w:color w:val="000000" w:themeColor="text1"/>
          <w:sz w:val="22"/>
          <w:szCs w:val="22"/>
        </w:rPr>
      </w:pPr>
      <w:r>
        <w:rPr>
          <w:b/>
          <w:color w:val="000000" w:themeColor="text1"/>
          <w:sz w:val="22"/>
          <w:szCs w:val="22"/>
          <w:u w:val="single"/>
        </w:rPr>
        <w:t>For Officer Scale-II (GBO)</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1710"/>
        <w:gridCol w:w="2070"/>
      </w:tblGrid>
      <w:tr w:rsidR="008617CC" w:rsidRPr="00366EE8" w:rsidTr="00BA0654">
        <w:tc>
          <w:tcPr>
            <w:tcW w:w="5310" w:type="dxa"/>
            <w:vMerge w:val="restart"/>
          </w:tcPr>
          <w:p w:rsidR="008617CC" w:rsidRPr="00B35FC0" w:rsidRDefault="008617CC" w:rsidP="00BA0654">
            <w:pPr>
              <w:pStyle w:val="NoSpacing"/>
              <w:spacing w:line="360" w:lineRule="auto"/>
              <w:jc w:val="both"/>
              <w:rPr>
                <w:b/>
                <w:color w:val="000000" w:themeColor="text1"/>
                <w:sz w:val="20"/>
                <w:szCs w:val="22"/>
              </w:rPr>
            </w:pPr>
            <w:r w:rsidRPr="00B35FC0">
              <w:rPr>
                <w:b/>
                <w:color w:val="000000" w:themeColor="text1"/>
                <w:sz w:val="20"/>
                <w:szCs w:val="22"/>
              </w:rPr>
              <w:t>Name of the Test</w:t>
            </w:r>
          </w:p>
        </w:tc>
        <w:tc>
          <w:tcPr>
            <w:tcW w:w="3780" w:type="dxa"/>
            <w:gridSpan w:val="2"/>
          </w:tcPr>
          <w:p w:rsidR="008617CC" w:rsidRPr="00B35FC0" w:rsidRDefault="008617CC" w:rsidP="00BA0654">
            <w:pPr>
              <w:pStyle w:val="NoSpacing"/>
              <w:spacing w:line="360" w:lineRule="auto"/>
              <w:jc w:val="center"/>
              <w:rPr>
                <w:b/>
                <w:color w:val="000000" w:themeColor="text1"/>
                <w:sz w:val="20"/>
                <w:szCs w:val="22"/>
              </w:rPr>
            </w:pPr>
            <w:r w:rsidRPr="00B35FC0">
              <w:rPr>
                <w:b/>
                <w:color w:val="000000" w:themeColor="text1"/>
                <w:sz w:val="20"/>
                <w:szCs w:val="22"/>
              </w:rPr>
              <w:t>Qualifying Score</w:t>
            </w:r>
          </w:p>
        </w:tc>
      </w:tr>
      <w:tr w:rsidR="008617CC" w:rsidRPr="00366EE8" w:rsidTr="00BA0654">
        <w:tc>
          <w:tcPr>
            <w:tcW w:w="5310" w:type="dxa"/>
            <w:vMerge/>
          </w:tcPr>
          <w:p w:rsidR="008617CC" w:rsidRPr="00B35FC0" w:rsidRDefault="008617CC" w:rsidP="00BA0654">
            <w:pPr>
              <w:pStyle w:val="NoSpacing"/>
              <w:spacing w:line="360" w:lineRule="auto"/>
              <w:jc w:val="both"/>
              <w:rPr>
                <w:b/>
                <w:color w:val="000000" w:themeColor="text1"/>
                <w:sz w:val="20"/>
                <w:szCs w:val="22"/>
              </w:rPr>
            </w:pPr>
          </w:p>
        </w:tc>
        <w:tc>
          <w:tcPr>
            <w:tcW w:w="1710" w:type="dxa"/>
          </w:tcPr>
          <w:p w:rsidR="008617CC" w:rsidRPr="00B35FC0" w:rsidRDefault="008617CC" w:rsidP="00BA0654">
            <w:pPr>
              <w:pStyle w:val="NoSpacing"/>
              <w:rPr>
                <w:b/>
                <w:sz w:val="20"/>
                <w:szCs w:val="22"/>
              </w:rPr>
            </w:pPr>
            <w:r w:rsidRPr="00B35FC0">
              <w:rPr>
                <w:b/>
                <w:sz w:val="20"/>
                <w:szCs w:val="22"/>
              </w:rPr>
              <w:t>SC/ ST/ SC-PWD/ ST-PWD</w:t>
            </w:r>
          </w:p>
        </w:tc>
        <w:tc>
          <w:tcPr>
            <w:tcW w:w="2070" w:type="dxa"/>
          </w:tcPr>
          <w:p w:rsidR="008617CC" w:rsidRPr="00B35FC0" w:rsidRDefault="008617CC" w:rsidP="00BA0654">
            <w:pPr>
              <w:pStyle w:val="NoSpacing"/>
              <w:rPr>
                <w:b/>
                <w:sz w:val="20"/>
                <w:szCs w:val="22"/>
              </w:rPr>
            </w:pPr>
            <w:r w:rsidRPr="00B35FC0">
              <w:rPr>
                <w:b/>
                <w:sz w:val="20"/>
                <w:szCs w:val="22"/>
              </w:rPr>
              <w:t>OBC/ GEN/ OBC-PWD/ GEN-PWD</w:t>
            </w:r>
          </w:p>
        </w:tc>
      </w:tr>
      <w:tr w:rsidR="008617CC" w:rsidRPr="00366EE8" w:rsidTr="00BA0654">
        <w:tc>
          <w:tcPr>
            <w:tcW w:w="5310" w:type="dxa"/>
          </w:tcPr>
          <w:p w:rsidR="008617CC" w:rsidRPr="002D4E29" w:rsidRDefault="008617CC" w:rsidP="00BA0654">
            <w:pPr>
              <w:pStyle w:val="NormalWeb"/>
              <w:spacing w:before="0" w:beforeAutospacing="0" w:after="0" w:afterAutospacing="0"/>
              <w:jc w:val="both"/>
              <w:rPr>
                <w:color w:val="000000" w:themeColor="text1"/>
                <w:sz w:val="20"/>
              </w:rPr>
            </w:pPr>
            <w:r w:rsidRPr="002D4E29">
              <w:rPr>
                <w:rFonts w:eastAsia="Calibri"/>
                <w:color w:val="000000" w:themeColor="text1"/>
                <w:kern w:val="24"/>
                <w:sz w:val="20"/>
                <w:szCs w:val="22"/>
              </w:rPr>
              <w:t>Reasoning</w:t>
            </w:r>
          </w:p>
        </w:tc>
        <w:tc>
          <w:tcPr>
            <w:tcW w:w="1710" w:type="dxa"/>
          </w:tcPr>
          <w:p w:rsidR="008617CC" w:rsidRPr="002D4E29" w:rsidRDefault="008617CC" w:rsidP="00BA0654">
            <w:pPr>
              <w:jc w:val="center"/>
              <w:rPr>
                <w:color w:val="000000" w:themeColor="text1"/>
                <w:sz w:val="20"/>
              </w:rPr>
            </w:pPr>
            <w:r>
              <w:rPr>
                <w:color w:val="000000" w:themeColor="text1"/>
                <w:sz w:val="20"/>
                <w:szCs w:val="22"/>
              </w:rPr>
              <w:t xml:space="preserve">8 </w:t>
            </w:r>
            <w:r w:rsidRPr="002D4E29">
              <w:rPr>
                <w:color w:val="000000" w:themeColor="text1"/>
                <w:sz w:val="20"/>
                <w:szCs w:val="22"/>
              </w:rPr>
              <w:t>&amp; above</w:t>
            </w:r>
          </w:p>
        </w:tc>
        <w:tc>
          <w:tcPr>
            <w:tcW w:w="2070" w:type="dxa"/>
          </w:tcPr>
          <w:p w:rsidR="008617CC" w:rsidRPr="002D4E29" w:rsidRDefault="008617CC" w:rsidP="00BA0654">
            <w:pPr>
              <w:jc w:val="center"/>
              <w:rPr>
                <w:color w:val="000000" w:themeColor="text1"/>
                <w:sz w:val="20"/>
              </w:rPr>
            </w:pPr>
            <w:r>
              <w:rPr>
                <w:color w:val="000000" w:themeColor="text1"/>
                <w:sz w:val="20"/>
                <w:szCs w:val="22"/>
              </w:rPr>
              <w:t>12</w:t>
            </w:r>
            <w:r w:rsidRPr="002D4E29">
              <w:rPr>
                <w:color w:val="000000" w:themeColor="text1"/>
                <w:sz w:val="20"/>
                <w:szCs w:val="22"/>
              </w:rPr>
              <w:t>&amp; above</w:t>
            </w:r>
          </w:p>
        </w:tc>
      </w:tr>
      <w:tr w:rsidR="008617CC" w:rsidRPr="00366EE8" w:rsidTr="00BA0654">
        <w:tc>
          <w:tcPr>
            <w:tcW w:w="5310" w:type="dxa"/>
          </w:tcPr>
          <w:p w:rsidR="008617CC" w:rsidRPr="002D4E29" w:rsidRDefault="008617CC" w:rsidP="00BA0654">
            <w:pPr>
              <w:pStyle w:val="NormalWeb"/>
              <w:spacing w:before="0" w:beforeAutospacing="0" w:after="0" w:afterAutospacing="0"/>
              <w:jc w:val="both"/>
              <w:rPr>
                <w:color w:val="000000" w:themeColor="text1"/>
                <w:sz w:val="20"/>
              </w:rPr>
            </w:pPr>
            <w:r w:rsidRPr="002D4E29">
              <w:rPr>
                <w:color w:val="000000" w:themeColor="text1"/>
                <w:sz w:val="20"/>
                <w:szCs w:val="22"/>
              </w:rPr>
              <w:t>Quantitative Aptitude &amp; Data Interpretation</w:t>
            </w:r>
          </w:p>
        </w:tc>
        <w:tc>
          <w:tcPr>
            <w:tcW w:w="1710" w:type="dxa"/>
          </w:tcPr>
          <w:p w:rsidR="008617CC" w:rsidRPr="002D4E29" w:rsidRDefault="008617CC" w:rsidP="00BA0654">
            <w:pPr>
              <w:jc w:val="center"/>
              <w:rPr>
                <w:color w:val="000000" w:themeColor="text1"/>
                <w:sz w:val="20"/>
              </w:rPr>
            </w:pPr>
            <w:r>
              <w:rPr>
                <w:color w:val="000000" w:themeColor="text1"/>
                <w:sz w:val="20"/>
                <w:szCs w:val="22"/>
              </w:rPr>
              <w:t>4</w:t>
            </w:r>
            <w:r w:rsidRPr="002D4E29">
              <w:rPr>
                <w:color w:val="000000" w:themeColor="text1"/>
                <w:sz w:val="20"/>
                <w:szCs w:val="22"/>
              </w:rPr>
              <w:t>&amp; above</w:t>
            </w:r>
          </w:p>
        </w:tc>
        <w:tc>
          <w:tcPr>
            <w:tcW w:w="2070" w:type="dxa"/>
          </w:tcPr>
          <w:p w:rsidR="008617CC" w:rsidRPr="002D4E29" w:rsidRDefault="008617CC" w:rsidP="00BA0654">
            <w:pPr>
              <w:jc w:val="center"/>
              <w:rPr>
                <w:color w:val="000000" w:themeColor="text1"/>
                <w:sz w:val="20"/>
              </w:rPr>
            </w:pPr>
            <w:r>
              <w:rPr>
                <w:color w:val="000000" w:themeColor="text1"/>
                <w:sz w:val="20"/>
                <w:szCs w:val="22"/>
              </w:rPr>
              <w:t>7</w:t>
            </w:r>
            <w:r w:rsidRPr="002D4E29">
              <w:rPr>
                <w:color w:val="000000" w:themeColor="text1"/>
                <w:sz w:val="20"/>
                <w:szCs w:val="22"/>
              </w:rPr>
              <w:t>&amp; above</w:t>
            </w:r>
          </w:p>
        </w:tc>
      </w:tr>
      <w:tr w:rsidR="008617CC" w:rsidRPr="00366EE8" w:rsidTr="00BA0654">
        <w:tc>
          <w:tcPr>
            <w:tcW w:w="5310" w:type="dxa"/>
          </w:tcPr>
          <w:p w:rsidR="008617CC" w:rsidRPr="002D4E29" w:rsidRDefault="008617CC" w:rsidP="00BA0654">
            <w:pPr>
              <w:pStyle w:val="NormalWeb"/>
              <w:spacing w:before="0" w:beforeAutospacing="0" w:after="0" w:afterAutospacing="0" w:line="276" w:lineRule="auto"/>
              <w:jc w:val="both"/>
              <w:rPr>
                <w:color w:val="000000" w:themeColor="text1"/>
                <w:sz w:val="20"/>
              </w:rPr>
            </w:pPr>
            <w:r w:rsidRPr="002D4E29">
              <w:rPr>
                <w:rFonts w:eastAsia="Calibri"/>
                <w:bCs/>
                <w:color w:val="000000" w:themeColor="text1"/>
                <w:kern w:val="24"/>
                <w:sz w:val="20"/>
                <w:szCs w:val="22"/>
              </w:rPr>
              <w:t>Financial Awareness</w:t>
            </w:r>
          </w:p>
        </w:tc>
        <w:tc>
          <w:tcPr>
            <w:tcW w:w="1710" w:type="dxa"/>
          </w:tcPr>
          <w:p w:rsidR="008617CC" w:rsidRPr="002D4E29" w:rsidRDefault="008617CC" w:rsidP="00BA0654">
            <w:pPr>
              <w:jc w:val="center"/>
              <w:rPr>
                <w:color w:val="000000" w:themeColor="text1"/>
                <w:sz w:val="20"/>
              </w:rPr>
            </w:pPr>
            <w:r>
              <w:rPr>
                <w:color w:val="000000" w:themeColor="text1"/>
                <w:sz w:val="20"/>
                <w:szCs w:val="22"/>
              </w:rPr>
              <w:t>4</w:t>
            </w:r>
            <w:r w:rsidRPr="002D4E29">
              <w:rPr>
                <w:color w:val="000000" w:themeColor="text1"/>
                <w:sz w:val="20"/>
                <w:szCs w:val="22"/>
              </w:rPr>
              <w:t>&amp; above</w:t>
            </w:r>
          </w:p>
        </w:tc>
        <w:tc>
          <w:tcPr>
            <w:tcW w:w="2070" w:type="dxa"/>
          </w:tcPr>
          <w:p w:rsidR="008617CC" w:rsidRPr="002D4E29" w:rsidRDefault="008617CC" w:rsidP="00BA0654">
            <w:pPr>
              <w:jc w:val="center"/>
              <w:rPr>
                <w:color w:val="000000" w:themeColor="text1"/>
                <w:sz w:val="20"/>
              </w:rPr>
            </w:pPr>
            <w:r>
              <w:rPr>
                <w:color w:val="000000" w:themeColor="text1"/>
                <w:sz w:val="20"/>
                <w:szCs w:val="22"/>
              </w:rPr>
              <w:t>6</w:t>
            </w:r>
            <w:r w:rsidRPr="002D4E29">
              <w:rPr>
                <w:color w:val="000000" w:themeColor="text1"/>
                <w:sz w:val="20"/>
                <w:szCs w:val="22"/>
              </w:rPr>
              <w:t>&amp; above</w:t>
            </w:r>
          </w:p>
        </w:tc>
      </w:tr>
      <w:tr w:rsidR="008617CC" w:rsidRPr="00366EE8" w:rsidTr="00BA0654">
        <w:tc>
          <w:tcPr>
            <w:tcW w:w="5310" w:type="dxa"/>
          </w:tcPr>
          <w:p w:rsidR="008617CC" w:rsidRPr="002D4E29" w:rsidRDefault="008617CC" w:rsidP="00BA0654">
            <w:pPr>
              <w:pStyle w:val="NormalWeb"/>
              <w:spacing w:before="0" w:beforeAutospacing="0" w:after="0" w:afterAutospacing="0" w:line="276" w:lineRule="auto"/>
              <w:jc w:val="both"/>
              <w:rPr>
                <w:color w:val="000000" w:themeColor="text1"/>
                <w:sz w:val="20"/>
              </w:rPr>
            </w:pPr>
            <w:r w:rsidRPr="002D4E29">
              <w:rPr>
                <w:rFonts w:eastAsia="Calibri"/>
                <w:color w:val="000000" w:themeColor="text1"/>
                <w:kern w:val="24"/>
                <w:sz w:val="20"/>
                <w:szCs w:val="22"/>
              </w:rPr>
              <w:t xml:space="preserve">English Language </w:t>
            </w:r>
          </w:p>
        </w:tc>
        <w:tc>
          <w:tcPr>
            <w:tcW w:w="1710" w:type="dxa"/>
          </w:tcPr>
          <w:p w:rsidR="008617CC" w:rsidRPr="002D4E29" w:rsidRDefault="008617CC" w:rsidP="00BA0654">
            <w:pPr>
              <w:jc w:val="center"/>
              <w:rPr>
                <w:color w:val="000000" w:themeColor="text1"/>
                <w:sz w:val="20"/>
              </w:rPr>
            </w:pPr>
            <w:r>
              <w:rPr>
                <w:color w:val="000000" w:themeColor="text1"/>
                <w:sz w:val="20"/>
                <w:szCs w:val="22"/>
              </w:rPr>
              <w:t>8</w:t>
            </w:r>
            <w:r w:rsidRPr="002D4E29">
              <w:rPr>
                <w:color w:val="000000" w:themeColor="text1"/>
                <w:sz w:val="20"/>
                <w:szCs w:val="22"/>
              </w:rPr>
              <w:t>&amp; above</w:t>
            </w:r>
          </w:p>
        </w:tc>
        <w:tc>
          <w:tcPr>
            <w:tcW w:w="2070" w:type="dxa"/>
          </w:tcPr>
          <w:p w:rsidR="008617CC" w:rsidRPr="002D4E29" w:rsidRDefault="008617CC" w:rsidP="00BA0654">
            <w:pPr>
              <w:jc w:val="center"/>
              <w:rPr>
                <w:color w:val="000000" w:themeColor="text1"/>
                <w:sz w:val="20"/>
              </w:rPr>
            </w:pPr>
            <w:r>
              <w:rPr>
                <w:color w:val="000000" w:themeColor="text1"/>
                <w:sz w:val="20"/>
                <w:szCs w:val="22"/>
              </w:rPr>
              <w:t>12</w:t>
            </w:r>
            <w:r w:rsidRPr="002D4E29">
              <w:rPr>
                <w:color w:val="000000" w:themeColor="text1"/>
                <w:sz w:val="20"/>
                <w:szCs w:val="22"/>
              </w:rPr>
              <w:t>&amp; above</w:t>
            </w:r>
          </w:p>
        </w:tc>
      </w:tr>
      <w:tr w:rsidR="008617CC" w:rsidRPr="00366EE8" w:rsidTr="00BA0654">
        <w:tc>
          <w:tcPr>
            <w:tcW w:w="5310" w:type="dxa"/>
          </w:tcPr>
          <w:p w:rsidR="008617CC" w:rsidRPr="002D4E29" w:rsidRDefault="008617CC" w:rsidP="00BA0654">
            <w:pPr>
              <w:pStyle w:val="NormalWeb"/>
              <w:spacing w:before="0" w:beforeAutospacing="0" w:after="0" w:afterAutospacing="0" w:line="276" w:lineRule="auto"/>
              <w:jc w:val="both"/>
              <w:rPr>
                <w:rFonts w:eastAsia="Calibri"/>
                <w:color w:val="000000" w:themeColor="text1"/>
                <w:kern w:val="24"/>
                <w:sz w:val="20"/>
              </w:rPr>
            </w:pPr>
            <w:r w:rsidRPr="002D4E29">
              <w:rPr>
                <w:rFonts w:eastAsia="Calibri"/>
                <w:color w:val="000000" w:themeColor="text1"/>
                <w:kern w:val="24"/>
                <w:sz w:val="20"/>
                <w:szCs w:val="22"/>
              </w:rPr>
              <w:t>Hindi Language</w:t>
            </w:r>
          </w:p>
        </w:tc>
        <w:tc>
          <w:tcPr>
            <w:tcW w:w="1710" w:type="dxa"/>
          </w:tcPr>
          <w:p w:rsidR="008617CC" w:rsidRDefault="008617CC" w:rsidP="00BA0654">
            <w:pPr>
              <w:jc w:val="center"/>
              <w:rPr>
                <w:color w:val="000000" w:themeColor="text1"/>
                <w:sz w:val="20"/>
              </w:rPr>
            </w:pPr>
            <w:r>
              <w:rPr>
                <w:color w:val="000000" w:themeColor="text1"/>
                <w:sz w:val="20"/>
                <w:szCs w:val="22"/>
              </w:rPr>
              <w:t>13 &amp; above</w:t>
            </w:r>
          </w:p>
        </w:tc>
        <w:tc>
          <w:tcPr>
            <w:tcW w:w="2070" w:type="dxa"/>
          </w:tcPr>
          <w:p w:rsidR="008617CC" w:rsidRPr="002D4E29" w:rsidRDefault="008617CC" w:rsidP="00BA0654">
            <w:pPr>
              <w:jc w:val="center"/>
              <w:rPr>
                <w:color w:val="000000" w:themeColor="text1"/>
                <w:sz w:val="20"/>
              </w:rPr>
            </w:pPr>
            <w:r>
              <w:rPr>
                <w:color w:val="000000" w:themeColor="text1"/>
                <w:sz w:val="20"/>
                <w:szCs w:val="22"/>
              </w:rPr>
              <w:t>17</w:t>
            </w:r>
            <w:r w:rsidRPr="002D4E29">
              <w:rPr>
                <w:color w:val="000000" w:themeColor="text1"/>
                <w:sz w:val="20"/>
                <w:szCs w:val="22"/>
              </w:rPr>
              <w:t>&amp; above</w:t>
            </w:r>
          </w:p>
        </w:tc>
      </w:tr>
      <w:tr w:rsidR="008617CC" w:rsidRPr="00366EE8" w:rsidTr="00BA0654">
        <w:tc>
          <w:tcPr>
            <w:tcW w:w="5310" w:type="dxa"/>
          </w:tcPr>
          <w:p w:rsidR="008617CC" w:rsidRPr="002D4E29" w:rsidRDefault="008617CC" w:rsidP="00BA0654">
            <w:pPr>
              <w:pStyle w:val="NormalWeb"/>
              <w:spacing w:before="0" w:beforeAutospacing="0" w:after="0" w:afterAutospacing="0" w:line="276" w:lineRule="auto"/>
              <w:jc w:val="both"/>
              <w:rPr>
                <w:color w:val="000000" w:themeColor="text1"/>
                <w:sz w:val="20"/>
              </w:rPr>
            </w:pPr>
            <w:r w:rsidRPr="002D4E29">
              <w:rPr>
                <w:rFonts w:eastAsia="Calibri"/>
                <w:color w:val="000000" w:themeColor="text1"/>
                <w:kern w:val="24"/>
                <w:sz w:val="20"/>
                <w:szCs w:val="22"/>
              </w:rPr>
              <w:t>Computer Knowledge</w:t>
            </w:r>
          </w:p>
        </w:tc>
        <w:tc>
          <w:tcPr>
            <w:tcW w:w="1710" w:type="dxa"/>
          </w:tcPr>
          <w:p w:rsidR="008617CC" w:rsidRPr="002D4E29" w:rsidRDefault="008617CC" w:rsidP="00BA0654">
            <w:pPr>
              <w:jc w:val="center"/>
              <w:rPr>
                <w:color w:val="000000" w:themeColor="text1"/>
                <w:sz w:val="20"/>
              </w:rPr>
            </w:pPr>
            <w:r>
              <w:rPr>
                <w:color w:val="000000" w:themeColor="text1"/>
                <w:sz w:val="20"/>
                <w:szCs w:val="22"/>
              </w:rPr>
              <w:t>12</w:t>
            </w:r>
            <w:r w:rsidRPr="002D4E29">
              <w:rPr>
                <w:color w:val="000000" w:themeColor="text1"/>
                <w:sz w:val="20"/>
                <w:szCs w:val="22"/>
              </w:rPr>
              <w:t>&amp; above</w:t>
            </w:r>
          </w:p>
        </w:tc>
        <w:tc>
          <w:tcPr>
            <w:tcW w:w="2070" w:type="dxa"/>
          </w:tcPr>
          <w:p w:rsidR="008617CC" w:rsidRPr="002D4E29" w:rsidRDefault="008617CC" w:rsidP="00BA0654">
            <w:pPr>
              <w:jc w:val="center"/>
              <w:rPr>
                <w:color w:val="000000" w:themeColor="text1"/>
                <w:sz w:val="20"/>
              </w:rPr>
            </w:pPr>
            <w:r>
              <w:rPr>
                <w:color w:val="000000" w:themeColor="text1"/>
                <w:sz w:val="20"/>
                <w:szCs w:val="22"/>
              </w:rPr>
              <w:t>15</w:t>
            </w:r>
            <w:r w:rsidRPr="002D4E29">
              <w:rPr>
                <w:color w:val="000000" w:themeColor="text1"/>
                <w:sz w:val="20"/>
                <w:szCs w:val="22"/>
              </w:rPr>
              <w:t>&amp; above</w:t>
            </w:r>
          </w:p>
        </w:tc>
      </w:tr>
      <w:tr w:rsidR="008617CC" w:rsidRPr="00366EE8" w:rsidTr="00BA0654">
        <w:trPr>
          <w:trHeight w:val="197"/>
        </w:trPr>
        <w:tc>
          <w:tcPr>
            <w:tcW w:w="5310" w:type="dxa"/>
          </w:tcPr>
          <w:p w:rsidR="008617CC" w:rsidRPr="002D4E29" w:rsidRDefault="008617CC" w:rsidP="00BA0654">
            <w:pPr>
              <w:pStyle w:val="NormalWeb"/>
              <w:spacing w:before="0" w:beforeAutospacing="0" w:after="0" w:afterAutospacing="0" w:line="276" w:lineRule="auto"/>
              <w:jc w:val="both"/>
              <w:rPr>
                <w:rFonts w:eastAsia="Calibri"/>
                <w:color w:val="000000" w:themeColor="text1"/>
                <w:kern w:val="24"/>
                <w:sz w:val="20"/>
              </w:rPr>
            </w:pPr>
            <w:r w:rsidRPr="002D4E29">
              <w:rPr>
                <w:b/>
                <w:color w:val="000000" w:themeColor="text1"/>
                <w:sz w:val="20"/>
                <w:szCs w:val="22"/>
              </w:rPr>
              <w:t>Cut</w:t>
            </w:r>
            <w:r w:rsidR="001A256D">
              <w:rPr>
                <w:b/>
                <w:color w:val="000000" w:themeColor="text1"/>
                <w:sz w:val="20"/>
                <w:szCs w:val="22"/>
              </w:rPr>
              <w:t xml:space="preserve"> </w:t>
            </w:r>
            <w:r w:rsidRPr="002D4E29">
              <w:rPr>
                <w:b/>
                <w:color w:val="000000" w:themeColor="text1"/>
                <w:sz w:val="20"/>
                <w:szCs w:val="22"/>
              </w:rPr>
              <w:t xml:space="preserve">offs on Total Weighted </w:t>
            </w:r>
            <w:r>
              <w:rPr>
                <w:b/>
                <w:color w:val="000000" w:themeColor="text1"/>
                <w:sz w:val="20"/>
                <w:szCs w:val="22"/>
              </w:rPr>
              <w:t>Score</w:t>
            </w:r>
          </w:p>
        </w:tc>
        <w:tc>
          <w:tcPr>
            <w:tcW w:w="1710" w:type="dxa"/>
          </w:tcPr>
          <w:p w:rsidR="008617CC" w:rsidRPr="002D4E29" w:rsidRDefault="008617CC" w:rsidP="00BA0654">
            <w:pPr>
              <w:spacing w:line="360" w:lineRule="auto"/>
              <w:jc w:val="center"/>
              <w:rPr>
                <w:b/>
                <w:color w:val="000000" w:themeColor="text1"/>
                <w:sz w:val="20"/>
              </w:rPr>
            </w:pPr>
            <w:r>
              <w:rPr>
                <w:b/>
                <w:color w:val="000000" w:themeColor="text1"/>
                <w:sz w:val="20"/>
                <w:szCs w:val="22"/>
              </w:rPr>
              <w:t>70</w:t>
            </w:r>
            <w:r w:rsidRPr="002D4E29">
              <w:rPr>
                <w:b/>
                <w:color w:val="000000" w:themeColor="text1"/>
                <w:sz w:val="20"/>
                <w:szCs w:val="22"/>
              </w:rPr>
              <w:t>&amp; above</w:t>
            </w:r>
          </w:p>
        </w:tc>
        <w:tc>
          <w:tcPr>
            <w:tcW w:w="2070" w:type="dxa"/>
          </w:tcPr>
          <w:p w:rsidR="008617CC" w:rsidRPr="002D4E29" w:rsidRDefault="008617CC" w:rsidP="00BA0654">
            <w:pPr>
              <w:spacing w:line="360" w:lineRule="auto"/>
              <w:jc w:val="center"/>
              <w:rPr>
                <w:b/>
                <w:color w:val="000000" w:themeColor="text1"/>
                <w:sz w:val="20"/>
              </w:rPr>
            </w:pPr>
            <w:r>
              <w:rPr>
                <w:b/>
                <w:color w:val="000000" w:themeColor="text1"/>
                <w:sz w:val="20"/>
                <w:szCs w:val="22"/>
              </w:rPr>
              <w:t>80</w:t>
            </w:r>
            <w:r w:rsidRPr="002D4E29">
              <w:rPr>
                <w:b/>
                <w:color w:val="000000" w:themeColor="text1"/>
                <w:sz w:val="20"/>
                <w:szCs w:val="22"/>
              </w:rPr>
              <w:t>&amp; above</w:t>
            </w:r>
          </w:p>
        </w:tc>
      </w:tr>
    </w:tbl>
    <w:p w:rsidR="008617CC" w:rsidRPr="00366EE8" w:rsidRDefault="008617CC" w:rsidP="008617CC">
      <w:pPr>
        <w:ind w:right="-897"/>
        <w:rPr>
          <w:b/>
          <w:color w:val="000000" w:themeColor="text1"/>
          <w:sz w:val="22"/>
          <w:szCs w:val="22"/>
        </w:rPr>
      </w:pPr>
    </w:p>
    <w:p w:rsidR="0022379B" w:rsidRPr="00366EE8" w:rsidRDefault="0022379B" w:rsidP="0022379B">
      <w:pPr>
        <w:pStyle w:val="NoSpacing"/>
        <w:spacing w:line="360" w:lineRule="auto"/>
        <w:ind w:left="720" w:hanging="720"/>
        <w:jc w:val="both"/>
        <w:rPr>
          <w:b/>
          <w:color w:val="000000" w:themeColor="text1"/>
          <w:sz w:val="22"/>
          <w:szCs w:val="22"/>
          <w:u w:val="single"/>
        </w:rPr>
      </w:pPr>
      <w:r w:rsidRPr="00366EE8">
        <w:rPr>
          <w:b/>
          <w:color w:val="000000" w:themeColor="text1"/>
          <w:sz w:val="22"/>
          <w:szCs w:val="22"/>
          <w:u w:val="single"/>
        </w:rPr>
        <w:t xml:space="preserve">For Officer Scale-II </w:t>
      </w:r>
      <w:r w:rsidR="004E5519">
        <w:rPr>
          <w:b/>
          <w:color w:val="000000" w:themeColor="text1"/>
          <w:sz w:val="22"/>
          <w:szCs w:val="22"/>
          <w:u w:val="single"/>
        </w:rPr>
        <w:t xml:space="preserve">(Specialist Officer ) </w:t>
      </w:r>
      <w:r w:rsidR="00D81179" w:rsidRPr="00366EE8">
        <w:rPr>
          <w:b/>
          <w:color w:val="000000" w:themeColor="text1"/>
          <w:sz w:val="22"/>
          <w:szCs w:val="22"/>
          <w:u w:val="single"/>
        </w:rPr>
        <w:t>C</w:t>
      </w:r>
      <w:r w:rsidR="001A256D">
        <w:rPr>
          <w:b/>
          <w:color w:val="000000" w:themeColor="text1"/>
          <w:sz w:val="22"/>
          <w:szCs w:val="22"/>
          <w:u w:val="single"/>
        </w:rPr>
        <w:t xml:space="preserve">hartered </w:t>
      </w:r>
      <w:r w:rsidR="00D81179" w:rsidRPr="00366EE8">
        <w:rPr>
          <w:b/>
          <w:color w:val="000000" w:themeColor="text1"/>
          <w:sz w:val="22"/>
          <w:szCs w:val="22"/>
          <w:u w:val="single"/>
        </w:rPr>
        <w:t>A</w:t>
      </w:r>
      <w:r w:rsidR="001A256D">
        <w:rPr>
          <w:b/>
          <w:color w:val="000000" w:themeColor="text1"/>
          <w:sz w:val="22"/>
          <w:szCs w:val="22"/>
          <w:u w:val="single"/>
        </w:rPr>
        <w:t>ccountant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1710"/>
        <w:gridCol w:w="2070"/>
      </w:tblGrid>
      <w:tr w:rsidR="0022379B" w:rsidRPr="00366EE8" w:rsidTr="002D4E29">
        <w:tc>
          <w:tcPr>
            <w:tcW w:w="5310" w:type="dxa"/>
            <w:vMerge w:val="restart"/>
          </w:tcPr>
          <w:p w:rsidR="0022379B" w:rsidRPr="00B35FC0" w:rsidRDefault="0022379B" w:rsidP="00BA0654">
            <w:pPr>
              <w:pStyle w:val="NoSpacing"/>
              <w:spacing w:line="360" w:lineRule="auto"/>
              <w:jc w:val="both"/>
              <w:rPr>
                <w:b/>
                <w:color w:val="000000" w:themeColor="text1"/>
                <w:sz w:val="20"/>
                <w:szCs w:val="22"/>
              </w:rPr>
            </w:pPr>
            <w:r w:rsidRPr="00B35FC0">
              <w:rPr>
                <w:b/>
                <w:color w:val="000000" w:themeColor="text1"/>
                <w:sz w:val="20"/>
                <w:szCs w:val="22"/>
              </w:rPr>
              <w:t>Name of the Test</w:t>
            </w:r>
          </w:p>
        </w:tc>
        <w:tc>
          <w:tcPr>
            <w:tcW w:w="3780" w:type="dxa"/>
            <w:gridSpan w:val="2"/>
          </w:tcPr>
          <w:p w:rsidR="0022379B" w:rsidRPr="00B35FC0" w:rsidRDefault="0022379B" w:rsidP="00CE7D18">
            <w:pPr>
              <w:pStyle w:val="NoSpacing"/>
              <w:spacing w:line="360" w:lineRule="auto"/>
              <w:jc w:val="center"/>
              <w:rPr>
                <w:b/>
                <w:color w:val="000000" w:themeColor="text1"/>
                <w:sz w:val="20"/>
                <w:szCs w:val="22"/>
              </w:rPr>
            </w:pPr>
            <w:r w:rsidRPr="00B35FC0">
              <w:rPr>
                <w:b/>
                <w:color w:val="000000" w:themeColor="text1"/>
                <w:sz w:val="20"/>
                <w:szCs w:val="22"/>
              </w:rPr>
              <w:t>Qualifying Score</w:t>
            </w:r>
          </w:p>
        </w:tc>
      </w:tr>
      <w:tr w:rsidR="0022379B" w:rsidRPr="00366EE8" w:rsidTr="002D4E29">
        <w:tc>
          <w:tcPr>
            <w:tcW w:w="5310" w:type="dxa"/>
            <w:vMerge/>
          </w:tcPr>
          <w:p w:rsidR="0022379B" w:rsidRPr="00B35FC0" w:rsidRDefault="0022379B" w:rsidP="00BA0654">
            <w:pPr>
              <w:pStyle w:val="NoSpacing"/>
              <w:spacing w:line="360" w:lineRule="auto"/>
              <w:jc w:val="both"/>
              <w:rPr>
                <w:b/>
                <w:color w:val="000000" w:themeColor="text1"/>
                <w:sz w:val="20"/>
                <w:szCs w:val="22"/>
              </w:rPr>
            </w:pPr>
          </w:p>
        </w:tc>
        <w:tc>
          <w:tcPr>
            <w:tcW w:w="1710" w:type="dxa"/>
          </w:tcPr>
          <w:p w:rsidR="0022379B" w:rsidRPr="00B35FC0" w:rsidRDefault="0022379B" w:rsidP="00EE6A6F">
            <w:pPr>
              <w:pStyle w:val="NoSpacing"/>
              <w:rPr>
                <w:b/>
                <w:sz w:val="20"/>
                <w:szCs w:val="22"/>
              </w:rPr>
            </w:pPr>
            <w:r w:rsidRPr="00B35FC0">
              <w:rPr>
                <w:b/>
                <w:sz w:val="20"/>
                <w:szCs w:val="22"/>
              </w:rPr>
              <w:t>SC/ ST/ SC-PWD/ ST-PWD</w:t>
            </w:r>
          </w:p>
        </w:tc>
        <w:tc>
          <w:tcPr>
            <w:tcW w:w="2070" w:type="dxa"/>
          </w:tcPr>
          <w:p w:rsidR="0022379B" w:rsidRPr="00B35FC0" w:rsidRDefault="0022379B" w:rsidP="00EE6A6F">
            <w:pPr>
              <w:pStyle w:val="NoSpacing"/>
              <w:rPr>
                <w:b/>
                <w:sz w:val="20"/>
                <w:szCs w:val="22"/>
              </w:rPr>
            </w:pPr>
            <w:r w:rsidRPr="00B35FC0">
              <w:rPr>
                <w:b/>
                <w:sz w:val="20"/>
                <w:szCs w:val="22"/>
              </w:rPr>
              <w:t>OBC/ GEN/ OBC-PWD/ GEN-PWD</w:t>
            </w:r>
          </w:p>
        </w:tc>
      </w:tr>
      <w:tr w:rsidR="00A97A57" w:rsidRPr="00366EE8" w:rsidTr="002D4E29">
        <w:tc>
          <w:tcPr>
            <w:tcW w:w="5310" w:type="dxa"/>
          </w:tcPr>
          <w:p w:rsidR="00A97A57" w:rsidRPr="002D4E29" w:rsidRDefault="00A97A57" w:rsidP="00A97A57">
            <w:pPr>
              <w:pStyle w:val="NormalWeb"/>
              <w:spacing w:before="0" w:beforeAutospacing="0" w:after="0" w:afterAutospacing="0"/>
              <w:jc w:val="both"/>
              <w:rPr>
                <w:color w:val="000000" w:themeColor="text1"/>
                <w:sz w:val="20"/>
              </w:rPr>
            </w:pPr>
            <w:r w:rsidRPr="002D4E29">
              <w:rPr>
                <w:rFonts w:eastAsia="Calibri"/>
                <w:color w:val="000000" w:themeColor="text1"/>
                <w:kern w:val="24"/>
                <w:sz w:val="20"/>
                <w:szCs w:val="22"/>
              </w:rPr>
              <w:t>Reasoning</w:t>
            </w:r>
          </w:p>
        </w:tc>
        <w:tc>
          <w:tcPr>
            <w:tcW w:w="1710" w:type="dxa"/>
          </w:tcPr>
          <w:p w:rsidR="00A97A57" w:rsidRPr="002D4E29" w:rsidRDefault="00A97A57" w:rsidP="00A97A57">
            <w:pPr>
              <w:jc w:val="center"/>
              <w:rPr>
                <w:color w:val="000000" w:themeColor="text1"/>
                <w:sz w:val="20"/>
              </w:rPr>
            </w:pPr>
            <w:r>
              <w:rPr>
                <w:color w:val="000000" w:themeColor="text1"/>
                <w:sz w:val="20"/>
                <w:szCs w:val="22"/>
              </w:rPr>
              <w:t xml:space="preserve">8 </w:t>
            </w:r>
            <w:r w:rsidRPr="002D4E29">
              <w:rPr>
                <w:color w:val="000000" w:themeColor="text1"/>
                <w:sz w:val="20"/>
                <w:szCs w:val="22"/>
              </w:rPr>
              <w:t>&amp; above</w:t>
            </w:r>
          </w:p>
        </w:tc>
        <w:tc>
          <w:tcPr>
            <w:tcW w:w="2070" w:type="dxa"/>
          </w:tcPr>
          <w:p w:rsidR="00A97A57" w:rsidRPr="002D4E29" w:rsidRDefault="00A97A57" w:rsidP="00A97A57">
            <w:pPr>
              <w:jc w:val="center"/>
              <w:rPr>
                <w:color w:val="000000" w:themeColor="text1"/>
                <w:sz w:val="20"/>
              </w:rPr>
            </w:pPr>
            <w:r>
              <w:rPr>
                <w:color w:val="000000" w:themeColor="text1"/>
                <w:sz w:val="20"/>
                <w:szCs w:val="22"/>
              </w:rPr>
              <w:t>12</w:t>
            </w:r>
            <w:r w:rsidRPr="002D4E29">
              <w:rPr>
                <w:color w:val="000000" w:themeColor="text1"/>
                <w:sz w:val="20"/>
                <w:szCs w:val="22"/>
              </w:rPr>
              <w:t>&amp; above</w:t>
            </w:r>
          </w:p>
        </w:tc>
      </w:tr>
      <w:tr w:rsidR="00A97A57" w:rsidRPr="00366EE8" w:rsidTr="003A52A1">
        <w:trPr>
          <w:trHeight w:val="260"/>
        </w:trPr>
        <w:tc>
          <w:tcPr>
            <w:tcW w:w="5310" w:type="dxa"/>
          </w:tcPr>
          <w:p w:rsidR="00A97A57" w:rsidRPr="002D4E29" w:rsidRDefault="00A97A57" w:rsidP="00A97A57">
            <w:pPr>
              <w:pStyle w:val="NormalWeb"/>
              <w:spacing w:before="0" w:beforeAutospacing="0" w:after="0" w:afterAutospacing="0"/>
              <w:jc w:val="both"/>
              <w:rPr>
                <w:color w:val="000000" w:themeColor="text1"/>
                <w:sz w:val="20"/>
              </w:rPr>
            </w:pPr>
            <w:r w:rsidRPr="002D4E29">
              <w:rPr>
                <w:color w:val="000000" w:themeColor="text1"/>
                <w:sz w:val="20"/>
                <w:szCs w:val="22"/>
              </w:rPr>
              <w:t>Quantitative Aptitude &amp; Data Interpretation</w:t>
            </w:r>
          </w:p>
        </w:tc>
        <w:tc>
          <w:tcPr>
            <w:tcW w:w="1710" w:type="dxa"/>
          </w:tcPr>
          <w:p w:rsidR="00A97A57" w:rsidRPr="002D4E29" w:rsidRDefault="00A97A57" w:rsidP="00A97A57">
            <w:pPr>
              <w:jc w:val="center"/>
              <w:rPr>
                <w:color w:val="000000" w:themeColor="text1"/>
                <w:sz w:val="20"/>
              </w:rPr>
            </w:pPr>
            <w:r>
              <w:rPr>
                <w:color w:val="000000" w:themeColor="text1"/>
                <w:sz w:val="20"/>
                <w:szCs w:val="22"/>
              </w:rPr>
              <w:t>4</w:t>
            </w:r>
            <w:r w:rsidRPr="002D4E29">
              <w:rPr>
                <w:color w:val="000000" w:themeColor="text1"/>
                <w:sz w:val="20"/>
                <w:szCs w:val="22"/>
              </w:rPr>
              <w:t>&amp; above</w:t>
            </w:r>
          </w:p>
        </w:tc>
        <w:tc>
          <w:tcPr>
            <w:tcW w:w="2070" w:type="dxa"/>
          </w:tcPr>
          <w:p w:rsidR="00A97A57" w:rsidRPr="002D4E29" w:rsidRDefault="00A97A57" w:rsidP="00A97A57">
            <w:pPr>
              <w:jc w:val="center"/>
              <w:rPr>
                <w:color w:val="000000" w:themeColor="text1"/>
                <w:sz w:val="20"/>
              </w:rPr>
            </w:pPr>
            <w:r>
              <w:rPr>
                <w:color w:val="000000" w:themeColor="text1"/>
                <w:sz w:val="20"/>
                <w:szCs w:val="22"/>
              </w:rPr>
              <w:t>7</w:t>
            </w:r>
            <w:r w:rsidRPr="002D4E29">
              <w:rPr>
                <w:color w:val="000000" w:themeColor="text1"/>
                <w:sz w:val="20"/>
                <w:szCs w:val="22"/>
              </w:rPr>
              <w:t>&amp; above</w:t>
            </w:r>
          </w:p>
        </w:tc>
      </w:tr>
      <w:tr w:rsidR="00A97A57" w:rsidRPr="00366EE8" w:rsidTr="002D4E29">
        <w:tc>
          <w:tcPr>
            <w:tcW w:w="5310" w:type="dxa"/>
          </w:tcPr>
          <w:p w:rsidR="00A97A57" w:rsidRPr="002D4E29" w:rsidRDefault="00A97A57" w:rsidP="00A97A57">
            <w:pPr>
              <w:pStyle w:val="NormalWeb"/>
              <w:spacing w:before="0" w:beforeAutospacing="0" w:after="0" w:afterAutospacing="0" w:line="276" w:lineRule="auto"/>
              <w:jc w:val="both"/>
              <w:rPr>
                <w:color w:val="000000" w:themeColor="text1"/>
                <w:sz w:val="20"/>
              </w:rPr>
            </w:pPr>
            <w:r w:rsidRPr="002D4E29">
              <w:rPr>
                <w:rFonts w:eastAsia="Calibri"/>
                <w:bCs/>
                <w:color w:val="000000" w:themeColor="text1"/>
                <w:kern w:val="24"/>
                <w:sz w:val="20"/>
                <w:szCs w:val="22"/>
              </w:rPr>
              <w:t>Financial Awareness</w:t>
            </w:r>
          </w:p>
        </w:tc>
        <w:tc>
          <w:tcPr>
            <w:tcW w:w="1710" w:type="dxa"/>
          </w:tcPr>
          <w:p w:rsidR="00A97A57" w:rsidRPr="002D4E29" w:rsidRDefault="00A97A57" w:rsidP="00A97A57">
            <w:pPr>
              <w:jc w:val="center"/>
              <w:rPr>
                <w:color w:val="000000" w:themeColor="text1"/>
                <w:sz w:val="20"/>
              </w:rPr>
            </w:pPr>
            <w:r>
              <w:rPr>
                <w:color w:val="000000" w:themeColor="text1"/>
                <w:sz w:val="20"/>
                <w:szCs w:val="22"/>
              </w:rPr>
              <w:t>4</w:t>
            </w:r>
            <w:r w:rsidRPr="002D4E29">
              <w:rPr>
                <w:color w:val="000000" w:themeColor="text1"/>
                <w:sz w:val="20"/>
                <w:szCs w:val="22"/>
              </w:rPr>
              <w:t>&amp; above</w:t>
            </w:r>
          </w:p>
        </w:tc>
        <w:tc>
          <w:tcPr>
            <w:tcW w:w="2070" w:type="dxa"/>
          </w:tcPr>
          <w:p w:rsidR="00A97A57" w:rsidRPr="002D4E29" w:rsidRDefault="00A97A57" w:rsidP="00A97A57">
            <w:pPr>
              <w:jc w:val="center"/>
              <w:rPr>
                <w:color w:val="000000" w:themeColor="text1"/>
                <w:sz w:val="20"/>
              </w:rPr>
            </w:pPr>
            <w:r>
              <w:rPr>
                <w:color w:val="000000" w:themeColor="text1"/>
                <w:sz w:val="20"/>
                <w:szCs w:val="22"/>
              </w:rPr>
              <w:t>6</w:t>
            </w:r>
            <w:r w:rsidRPr="002D4E29">
              <w:rPr>
                <w:color w:val="000000" w:themeColor="text1"/>
                <w:sz w:val="20"/>
                <w:szCs w:val="22"/>
              </w:rPr>
              <w:t>&amp; above</w:t>
            </w:r>
          </w:p>
        </w:tc>
      </w:tr>
      <w:tr w:rsidR="00A97A57" w:rsidRPr="00366EE8" w:rsidTr="002D4E29">
        <w:tc>
          <w:tcPr>
            <w:tcW w:w="5310" w:type="dxa"/>
          </w:tcPr>
          <w:p w:rsidR="00A97A57" w:rsidRPr="002D4E29" w:rsidRDefault="00A97A57" w:rsidP="00A97A57">
            <w:pPr>
              <w:pStyle w:val="NormalWeb"/>
              <w:spacing w:before="0" w:beforeAutospacing="0" w:after="0" w:afterAutospacing="0" w:line="276" w:lineRule="auto"/>
              <w:jc w:val="both"/>
              <w:rPr>
                <w:color w:val="000000" w:themeColor="text1"/>
                <w:sz w:val="20"/>
              </w:rPr>
            </w:pPr>
            <w:r w:rsidRPr="002D4E29">
              <w:rPr>
                <w:rFonts w:eastAsia="Calibri"/>
                <w:color w:val="000000" w:themeColor="text1"/>
                <w:kern w:val="24"/>
                <w:sz w:val="20"/>
                <w:szCs w:val="22"/>
              </w:rPr>
              <w:t xml:space="preserve">English Language </w:t>
            </w:r>
          </w:p>
        </w:tc>
        <w:tc>
          <w:tcPr>
            <w:tcW w:w="1710" w:type="dxa"/>
          </w:tcPr>
          <w:p w:rsidR="00A97A57" w:rsidRPr="002D4E29" w:rsidRDefault="00A97A57" w:rsidP="00A97A57">
            <w:pPr>
              <w:jc w:val="center"/>
              <w:rPr>
                <w:color w:val="000000" w:themeColor="text1"/>
                <w:sz w:val="20"/>
              </w:rPr>
            </w:pPr>
            <w:r>
              <w:rPr>
                <w:color w:val="000000" w:themeColor="text1"/>
                <w:sz w:val="20"/>
                <w:szCs w:val="22"/>
              </w:rPr>
              <w:t>8</w:t>
            </w:r>
            <w:r w:rsidRPr="002D4E29">
              <w:rPr>
                <w:color w:val="000000" w:themeColor="text1"/>
                <w:sz w:val="20"/>
                <w:szCs w:val="22"/>
              </w:rPr>
              <w:t>&amp; above</w:t>
            </w:r>
          </w:p>
        </w:tc>
        <w:tc>
          <w:tcPr>
            <w:tcW w:w="2070" w:type="dxa"/>
          </w:tcPr>
          <w:p w:rsidR="00A97A57" w:rsidRPr="002D4E29" w:rsidRDefault="00A97A57" w:rsidP="00A97A57">
            <w:pPr>
              <w:jc w:val="center"/>
              <w:rPr>
                <w:color w:val="000000" w:themeColor="text1"/>
                <w:sz w:val="20"/>
              </w:rPr>
            </w:pPr>
            <w:r>
              <w:rPr>
                <w:color w:val="000000" w:themeColor="text1"/>
                <w:sz w:val="20"/>
                <w:szCs w:val="22"/>
              </w:rPr>
              <w:t>12</w:t>
            </w:r>
            <w:r w:rsidRPr="002D4E29">
              <w:rPr>
                <w:color w:val="000000" w:themeColor="text1"/>
                <w:sz w:val="20"/>
                <w:szCs w:val="22"/>
              </w:rPr>
              <w:t>&amp; above</w:t>
            </w:r>
          </w:p>
        </w:tc>
      </w:tr>
      <w:tr w:rsidR="00A97A57" w:rsidRPr="00366EE8" w:rsidTr="002D4E29">
        <w:tc>
          <w:tcPr>
            <w:tcW w:w="5310" w:type="dxa"/>
          </w:tcPr>
          <w:p w:rsidR="00A97A57" w:rsidRPr="002D4E29" w:rsidRDefault="00A97A57" w:rsidP="00A97A57">
            <w:pPr>
              <w:pStyle w:val="NormalWeb"/>
              <w:spacing w:before="0" w:beforeAutospacing="0" w:after="0" w:afterAutospacing="0" w:line="276" w:lineRule="auto"/>
              <w:jc w:val="both"/>
              <w:rPr>
                <w:rFonts w:eastAsia="Calibri"/>
                <w:color w:val="000000" w:themeColor="text1"/>
                <w:kern w:val="24"/>
                <w:sz w:val="20"/>
              </w:rPr>
            </w:pPr>
            <w:r w:rsidRPr="002D4E29">
              <w:rPr>
                <w:rFonts w:eastAsia="Calibri"/>
                <w:color w:val="000000" w:themeColor="text1"/>
                <w:kern w:val="24"/>
                <w:sz w:val="20"/>
                <w:szCs w:val="22"/>
              </w:rPr>
              <w:t>Hindi Language</w:t>
            </w:r>
          </w:p>
        </w:tc>
        <w:tc>
          <w:tcPr>
            <w:tcW w:w="1710" w:type="dxa"/>
          </w:tcPr>
          <w:p w:rsidR="00A97A57" w:rsidRDefault="00A97A57" w:rsidP="00A97A57">
            <w:pPr>
              <w:jc w:val="center"/>
              <w:rPr>
                <w:color w:val="000000" w:themeColor="text1"/>
                <w:sz w:val="20"/>
              </w:rPr>
            </w:pPr>
            <w:r>
              <w:rPr>
                <w:color w:val="000000" w:themeColor="text1"/>
                <w:sz w:val="20"/>
                <w:szCs w:val="22"/>
              </w:rPr>
              <w:t>13 &amp; above</w:t>
            </w:r>
          </w:p>
        </w:tc>
        <w:tc>
          <w:tcPr>
            <w:tcW w:w="2070" w:type="dxa"/>
          </w:tcPr>
          <w:p w:rsidR="00A97A57" w:rsidRPr="002D4E29" w:rsidRDefault="00A97A57" w:rsidP="00A97A57">
            <w:pPr>
              <w:jc w:val="center"/>
              <w:rPr>
                <w:color w:val="000000" w:themeColor="text1"/>
                <w:sz w:val="20"/>
              </w:rPr>
            </w:pPr>
            <w:r>
              <w:rPr>
                <w:color w:val="000000" w:themeColor="text1"/>
                <w:sz w:val="20"/>
                <w:szCs w:val="22"/>
              </w:rPr>
              <w:t>17</w:t>
            </w:r>
            <w:r w:rsidRPr="002D4E29">
              <w:rPr>
                <w:color w:val="000000" w:themeColor="text1"/>
                <w:sz w:val="20"/>
                <w:szCs w:val="22"/>
              </w:rPr>
              <w:t>&amp; above</w:t>
            </w:r>
          </w:p>
        </w:tc>
      </w:tr>
      <w:tr w:rsidR="00A97A57" w:rsidRPr="00366EE8" w:rsidTr="002D4E29">
        <w:tc>
          <w:tcPr>
            <w:tcW w:w="5310" w:type="dxa"/>
          </w:tcPr>
          <w:p w:rsidR="00A97A57" w:rsidRPr="002D4E29" w:rsidRDefault="00A97A57" w:rsidP="00A97A57">
            <w:pPr>
              <w:pStyle w:val="NormalWeb"/>
              <w:spacing w:before="0" w:beforeAutospacing="0" w:after="0" w:afterAutospacing="0" w:line="276" w:lineRule="auto"/>
              <w:jc w:val="both"/>
              <w:rPr>
                <w:color w:val="000000" w:themeColor="text1"/>
                <w:sz w:val="20"/>
              </w:rPr>
            </w:pPr>
            <w:r w:rsidRPr="002D4E29">
              <w:rPr>
                <w:rFonts w:eastAsia="Calibri"/>
                <w:color w:val="000000" w:themeColor="text1"/>
                <w:kern w:val="24"/>
                <w:sz w:val="20"/>
                <w:szCs w:val="22"/>
              </w:rPr>
              <w:t>Computer Knowledge</w:t>
            </w:r>
          </w:p>
        </w:tc>
        <w:tc>
          <w:tcPr>
            <w:tcW w:w="1710" w:type="dxa"/>
          </w:tcPr>
          <w:p w:rsidR="00A97A57" w:rsidRPr="002D4E29" w:rsidRDefault="00A97A57" w:rsidP="00A97A57">
            <w:pPr>
              <w:jc w:val="center"/>
              <w:rPr>
                <w:color w:val="000000" w:themeColor="text1"/>
                <w:sz w:val="20"/>
              </w:rPr>
            </w:pPr>
            <w:r>
              <w:rPr>
                <w:color w:val="000000" w:themeColor="text1"/>
                <w:sz w:val="20"/>
                <w:szCs w:val="22"/>
              </w:rPr>
              <w:t>12</w:t>
            </w:r>
            <w:r w:rsidRPr="002D4E29">
              <w:rPr>
                <w:color w:val="000000" w:themeColor="text1"/>
                <w:sz w:val="20"/>
                <w:szCs w:val="22"/>
              </w:rPr>
              <w:t>&amp; above</w:t>
            </w:r>
          </w:p>
        </w:tc>
        <w:tc>
          <w:tcPr>
            <w:tcW w:w="2070" w:type="dxa"/>
          </w:tcPr>
          <w:p w:rsidR="00A97A57" w:rsidRPr="002D4E29" w:rsidRDefault="00A97A57" w:rsidP="00A97A57">
            <w:pPr>
              <w:jc w:val="center"/>
              <w:rPr>
                <w:color w:val="000000" w:themeColor="text1"/>
                <w:sz w:val="20"/>
              </w:rPr>
            </w:pPr>
            <w:r>
              <w:rPr>
                <w:color w:val="000000" w:themeColor="text1"/>
                <w:sz w:val="20"/>
                <w:szCs w:val="22"/>
              </w:rPr>
              <w:t>15</w:t>
            </w:r>
            <w:r w:rsidRPr="002D4E29">
              <w:rPr>
                <w:color w:val="000000" w:themeColor="text1"/>
                <w:sz w:val="20"/>
                <w:szCs w:val="22"/>
              </w:rPr>
              <w:t>&amp; above</w:t>
            </w:r>
          </w:p>
        </w:tc>
      </w:tr>
      <w:tr w:rsidR="003A587D" w:rsidRPr="00366EE8" w:rsidTr="002D4E29">
        <w:tc>
          <w:tcPr>
            <w:tcW w:w="5310" w:type="dxa"/>
          </w:tcPr>
          <w:p w:rsidR="003A587D" w:rsidRPr="00A97A57" w:rsidRDefault="00A97A57" w:rsidP="00CE7D18">
            <w:pPr>
              <w:pStyle w:val="NormalWeb"/>
              <w:spacing w:before="0" w:beforeAutospacing="0" w:after="0" w:afterAutospacing="0" w:line="276" w:lineRule="auto"/>
              <w:jc w:val="both"/>
              <w:rPr>
                <w:rFonts w:eastAsia="Calibri"/>
                <w:color w:val="000000" w:themeColor="text1"/>
                <w:kern w:val="24"/>
                <w:sz w:val="20"/>
              </w:rPr>
            </w:pPr>
            <w:r>
              <w:rPr>
                <w:rFonts w:eastAsia="Calibri"/>
                <w:color w:val="000000" w:themeColor="text1"/>
                <w:kern w:val="24"/>
                <w:sz w:val="20"/>
              </w:rPr>
              <w:t xml:space="preserve">Professional Knowledge  - </w:t>
            </w:r>
            <w:r w:rsidR="003A587D" w:rsidRPr="00A97A57">
              <w:rPr>
                <w:color w:val="000000" w:themeColor="text1"/>
                <w:sz w:val="20"/>
                <w:szCs w:val="22"/>
              </w:rPr>
              <w:t>CA</w:t>
            </w:r>
          </w:p>
        </w:tc>
        <w:tc>
          <w:tcPr>
            <w:tcW w:w="1710" w:type="dxa"/>
          </w:tcPr>
          <w:p w:rsidR="003A587D" w:rsidRPr="00A97A57" w:rsidRDefault="00A97A57" w:rsidP="00BA0654">
            <w:pPr>
              <w:spacing w:line="360" w:lineRule="auto"/>
              <w:jc w:val="center"/>
              <w:rPr>
                <w:color w:val="000000" w:themeColor="text1"/>
                <w:sz w:val="20"/>
              </w:rPr>
            </w:pPr>
            <w:r>
              <w:rPr>
                <w:color w:val="000000" w:themeColor="text1"/>
                <w:sz w:val="20"/>
                <w:szCs w:val="22"/>
              </w:rPr>
              <w:t>21</w:t>
            </w:r>
            <w:r w:rsidR="003A587D" w:rsidRPr="00A97A57">
              <w:rPr>
                <w:color w:val="000000" w:themeColor="text1"/>
                <w:sz w:val="20"/>
                <w:szCs w:val="22"/>
              </w:rPr>
              <w:t>&amp; above</w:t>
            </w:r>
          </w:p>
        </w:tc>
        <w:tc>
          <w:tcPr>
            <w:tcW w:w="2070" w:type="dxa"/>
          </w:tcPr>
          <w:p w:rsidR="003A587D" w:rsidRPr="00A97A57" w:rsidRDefault="00A97A57" w:rsidP="00BA0654">
            <w:pPr>
              <w:spacing w:line="360" w:lineRule="auto"/>
              <w:jc w:val="center"/>
              <w:rPr>
                <w:color w:val="000000" w:themeColor="text1"/>
                <w:sz w:val="20"/>
              </w:rPr>
            </w:pPr>
            <w:r>
              <w:rPr>
                <w:color w:val="000000" w:themeColor="text1"/>
                <w:sz w:val="20"/>
                <w:szCs w:val="22"/>
              </w:rPr>
              <w:t>23</w:t>
            </w:r>
            <w:r w:rsidR="003A587D" w:rsidRPr="00A97A57">
              <w:rPr>
                <w:color w:val="000000" w:themeColor="text1"/>
                <w:sz w:val="20"/>
                <w:szCs w:val="22"/>
              </w:rPr>
              <w:t>&amp; above</w:t>
            </w:r>
          </w:p>
        </w:tc>
      </w:tr>
      <w:tr w:rsidR="00A97A57" w:rsidRPr="00366EE8" w:rsidTr="002D4E29">
        <w:tc>
          <w:tcPr>
            <w:tcW w:w="5310" w:type="dxa"/>
          </w:tcPr>
          <w:p w:rsidR="00A97A57" w:rsidRPr="002D4E29" w:rsidRDefault="00A97A57" w:rsidP="00A97A57">
            <w:pPr>
              <w:pStyle w:val="NormalWeb"/>
              <w:spacing w:before="0" w:beforeAutospacing="0" w:after="0" w:afterAutospacing="0" w:line="276" w:lineRule="auto"/>
              <w:jc w:val="both"/>
              <w:rPr>
                <w:rFonts w:eastAsia="Calibri"/>
                <w:color w:val="000000" w:themeColor="text1"/>
                <w:kern w:val="24"/>
                <w:sz w:val="20"/>
              </w:rPr>
            </w:pPr>
            <w:r w:rsidRPr="002D4E29">
              <w:rPr>
                <w:b/>
                <w:color w:val="000000" w:themeColor="text1"/>
                <w:sz w:val="20"/>
                <w:szCs w:val="22"/>
              </w:rPr>
              <w:t>Cut</w:t>
            </w:r>
            <w:r w:rsidR="001A256D">
              <w:rPr>
                <w:b/>
                <w:color w:val="000000" w:themeColor="text1"/>
                <w:sz w:val="20"/>
                <w:szCs w:val="22"/>
              </w:rPr>
              <w:t xml:space="preserve"> </w:t>
            </w:r>
            <w:r w:rsidRPr="002D4E29">
              <w:rPr>
                <w:b/>
                <w:color w:val="000000" w:themeColor="text1"/>
                <w:sz w:val="20"/>
                <w:szCs w:val="22"/>
              </w:rPr>
              <w:t>offs on Total Weighted Score for Officer Scale-II</w:t>
            </w:r>
          </w:p>
        </w:tc>
        <w:tc>
          <w:tcPr>
            <w:tcW w:w="1710" w:type="dxa"/>
          </w:tcPr>
          <w:p w:rsidR="00A97A57" w:rsidRPr="002D4E29" w:rsidRDefault="00A97A57" w:rsidP="00A97A57">
            <w:pPr>
              <w:spacing w:line="360" w:lineRule="auto"/>
              <w:jc w:val="center"/>
              <w:rPr>
                <w:b/>
                <w:color w:val="000000" w:themeColor="text1"/>
                <w:sz w:val="20"/>
              </w:rPr>
            </w:pPr>
            <w:r>
              <w:rPr>
                <w:b/>
                <w:color w:val="000000" w:themeColor="text1"/>
                <w:sz w:val="20"/>
                <w:szCs w:val="22"/>
              </w:rPr>
              <w:t>70</w:t>
            </w:r>
            <w:r w:rsidRPr="002D4E29">
              <w:rPr>
                <w:b/>
                <w:color w:val="000000" w:themeColor="text1"/>
                <w:sz w:val="20"/>
                <w:szCs w:val="22"/>
              </w:rPr>
              <w:t>&amp; above</w:t>
            </w:r>
          </w:p>
        </w:tc>
        <w:tc>
          <w:tcPr>
            <w:tcW w:w="2070" w:type="dxa"/>
          </w:tcPr>
          <w:p w:rsidR="00A97A57" w:rsidRPr="002D4E29" w:rsidRDefault="00A97A57" w:rsidP="00A97A57">
            <w:pPr>
              <w:spacing w:line="360" w:lineRule="auto"/>
              <w:jc w:val="center"/>
              <w:rPr>
                <w:b/>
                <w:color w:val="000000" w:themeColor="text1"/>
                <w:sz w:val="20"/>
              </w:rPr>
            </w:pPr>
            <w:r>
              <w:rPr>
                <w:b/>
                <w:color w:val="000000" w:themeColor="text1"/>
                <w:sz w:val="20"/>
                <w:szCs w:val="22"/>
              </w:rPr>
              <w:t>80</w:t>
            </w:r>
            <w:r w:rsidRPr="002D4E29">
              <w:rPr>
                <w:b/>
                <w:color w:val="000000" w:themeColor="text1"/>
                <w:sz w:val="20"/>
                <w:szCs w:val="22"/>
              </w:rPr>
              <w:t>&amp; above</w:t>
            </w:r>
          </w:p>
        </w:tc>
      </w:tr>
    </w:tbl>
    <w:p w:rsidR="0022379B" w:rsidRDefault="0022379B" w:rsidP="0022379B">
      <w:pPr>
        <w:ind w:right="-897"/>
        <w:rPr>
          <w:b/>
          <w:color w:val="000000" w:themeColor="text1"/>
          <w:sz w:val="22"/>
          <w:szCs w:val="22"/>
        </w:rPr>
      </w:pPr>
    </w:p>
    <w:p w:rsidR="00A97A57" w:rsidRPr="00366EE8" w:rsidRDefault="00A97A57" w:rsidP="0022379B">
      <w:pPr>
        <w:ind w:right="-897"/>
        <w:rPr>
          <w:b/>
          <w:color w:val="000000" w:themeColor="text1"/>
          <w:sz w:val="22"/>
          <w:szCs w:val="22"/>
        </w:rPr>
      </w:pPr>
      <w:bookmarkStart w:id="0" w:name="_GoBack"/>
      <w:bookmarkEnd w:id="0"/>
    </w:p>
    <w:p w:rsidR="001F79B9" w:rsidRPr="003C07C1" w:rsidRDefault="001F79B9" w:rsidP="001F79B9">
      <w:pPr>
        <w:pStyle w:val="ListParagraph"/>
        <w:numPr>
          <w:ilvl w:val="0"/>
          <w:numId w:val="17"/>
        </w:numPr>
        <w:ind w:left="360" w:right="-407" w:hanging="450"/>
        <w:jc w:val="both"/>
        <w:rPr>
          <w:sz w:val="22"/>
          <w:szCs w:val="22"/>
        </w:rPr>
      </w:pPr>
      <w:r w:rsidRPr="003C07C1">
        <w:rPr>
          <w:b/>
          <w:sz w:val="22"/>
          <w:szCs w:val="22"/>
        </w:rPr>
        <w:t xml:space="preserve">APPLICATION FEE </w:t>
      </w:r>
      <w:r w:rsidRPr="003C07C1">
        <w:rPr>
          <w:sz w:val="22"/>
          <w:szCs w:val="22"/>
        </w:rPr>
        <w:t>(INCLUDING POSTAGE/ INTIMATION CHARGES) (NON-REFUNDABLE) :</w:t>
      </w:r>
    </w:p>
    <w:p w:rsidR="001F79B9" w:rsidRPr="003C07C1" w:rsidRDefault="001F79B9" w:rsidP="001F79B9">
      <w:pPr>
        <w:ind w:left="2160"/>
        <w:jc w:val="both"/>
        <w:rPr>
          <w:b/>
          <w:sz w:val="22"/>
          <w:szCs w:val="22"/>
          <w:u w:val="single"/>
        </w:rPr>
      </w:pPr>
      <w:r w:rsidRPr="003C07C1">
        <w:rPr>
          <w:b/>
          <w:sz w:val="22"/>
          <w:szCs w:val="22"/>
          <w:u w:val="single"/>
        </w:rPr>
        <w:t>Officer</w:t>
      </w:r>
      <w:r>
        <w:rPr>
          <w:b/>
          <w:sz w:val="22"/>
          <w:szCs w:val="22"/>
          <w:u w:val="single"/>
        </w:rPr>
        <w:t>s</w:t>
      </w:r>
    </w:p>
    <w:p w:rsidR="001F79B9" w:rsidRPr="003C07C1" w:rsidRDefault="001F79B9" w:rsidP="001F79B9">
      <w:pPr>
        <w:ind w:left="2160"/>
        <w:jc w:val="both"/>
        <w:rPr>
          <w:b/>
          <w:sz w:val="22"/>
          <w:szCs w:val="22"/>
        </w:rPr>
      </w:pPr>
      <w:r w:rsidRPr="003C07C1">
        <w:rPr>
          <w:b/>
          <w:sz w:val="22"/>
          <w:szCs w:val="22"/>
        </w:rPr>
        <w:t xml:space="preserve">-  Rs. </w:t>
      </w:r>
      <w:r w:rsidR="001A256D">
        <w:rPr>
          <w:b/>
          <w:sz w:val="22"/>
          <w:szCs w:val="22"/>
        </w:rPr>
        <w:t>3</w:t>
      </w:r>
      <w:r w:rsidRPr="003C07C1">
        <w:rPr>
          <w:b/>
          <w:sz w:val="22"/>
          <w:szCs w:val="22"/>
        </w:rPr>
        <w:t>0/- for SC/ST/PWD candidates.</w:t>
      </w:r>
    </w:p>
    <w:p w:rsidR="001F79B9" w:rsidRPr="003C07C1" w:rsidRDefault="001F79B9" w:rsidP="001F79B9">
      <w:pPr>
        <w:ind w:left="2160"/>
        <w:jc w:val="both"/>
        <w:rPr>
          <w:b/>
          <w:sz w:val="22"/>
          <w:szCs w:val="22"/>
        </w:rPr>
      </w:pPr>
      <w:r w:rsidRPr="003C07C1">
        <w:rPr>
          <w:b/>
          <w:sz w:val="22"/>
          <w:szCs w:val="22"/>
        </w:rPr>
        <w:t>-  Rs.</w:t>
      </w:r>
      <w:r w:rsidR="001A256D">
        <w:rPr>
          <w:b/>
          <w:sz w:val="22"/>
          <w:szCs w:val="22"/>
        </w:rPr>
        <w:t>2</w:t>
      </w:r>
      <w:r w:rsidRPr="003C07C1">
        <w:rPr>
          <w:b/>
          <w:sz w:val="22"/>
          <w:szCs w:val="22"/>
        </w:rPr>
        <w:t>00/- for all others</w:t>
      </w:r>
    </w:p>
    <w:p w:rsidR="001F79B9" w:rsidRPr="003C07C1" w:rsidRDefault="001F79B9" w:rsidP="001F79B9">
      <w:pPr>
        <w:tabs>
          <w:tab w:val="left" w:pos="0"/>
        </w:tabs>
        <w:ind w:left="2160"/>
        <w:jc w:val="both"/>
        <w:rPr>
          <w:b/>
          <w:sz w:val="22"/>
          <w:szCs w:val="22"/>
        </w:rPr>
      </w:pPr>
    </w:p>
    <w:p w:rsidR="001F79B9" w:rsidRPr="003C07C1" w:rsidRDefault="001F79B9" w:rsidP="001F79B9">
      <w:pPr>
        <w:ind w:left="2160"/>
        <w:jc w:val="both"/>
        <w:rPr>
          <w:b/>
          <w:sz w:val="22"/>
          <w:szCs w:val="22"/>
          <w:u w:val="single"/>
        </w:rPr>
      </w:pPr>
      <w:r w:rsidRPr="003C07C1">
        <w:rPr>
          <w:b/>
          <w:sz w:val="22"/>
          <w:szCs w:val="22"/>
          <w:u w:val="single"/>
        </w:rPr>
        <w:t>Office Assistant (Multipurpose)</w:t>
      </w:r>
    </w:p>
    <w:p w:rsidR="001F79B9" w:rsidRPr="003C07C1" w:rsidRDefault="001F79B9" w:rsidP="001F79B9">
      <w:pPr>
        <w:ind w:left="2160"/>
        <w:jc w:val="both"/>
        <w:rPr>
          <w:b/>
          <w:sz w:val="22"/>
          <w:szCs w:val="22"/>
        </w:rPr>
      </w:pPr>
      <w:r w:rsidRPr="003C07C1">
        <w:rPr>
          <w:b/>
          <w:sz w:val="22"/>
          <w:szCs w:val="22"/>
        </w:rPr>
        <w:t xml:space="preserve">-  Rs. </w:t>
      </w:r>
      <w:r w:rsidR="001A256D">
        <w:rPr>
          <w:b/>
          <w:sz w:val="22"/>
          <w:szCs w:val="22"/>
        </w:rPr>
        <w:t>3</w:t>
      </w:r>
      <w:r w:rsidRPr="003C07C1">
        <w:rPr>
          <w:b/>
          <w:sz w:val="22"/>
          <w:szCs w:val="22"/>
        </w:rPr>
        <w:t>0/- for SC/ST/PWD/EXSM candidates.</w:t>
      </w:r>
    </w:p>
    <w:p w:rsidR="001F79B9" w:rsidRPr="003C07C1" w:rsidRDefault="001F79B9" w:rsidP="001F79B9">
      <w:pPr>
        <w:ind w:left="2160"/>
        <w:jc w:val="both"/>
        <w:rPr>
          <w:b/>
          <w:sz w:val="22"/>
          <w:szCs w:val="22"/>
        </w:rPr>
      </w:pPr>
      <w:r w:rsidRPr="003C07C1">
        <w:rPr>
          <w:b/>
          <w:sz w:val="22"/>
          <w:szCs w:val="22"/>
        </w:rPr>
        <w:t>-  Rs.100/- for all others</w:t>
      </w:r>
    </w:p>
    <w:p w:rsidR="001F79B9" w:rsidRPr="008A3C30" w:rsidRDefault="001F79B9" w:rsidP="001F79B9">
      <w:pPr>
        <w:jc w:val="both"/>
        <w:rPr>
          <w:sz w:val="22"/>
          <w:szCs w:val="22"/>
        </w:rPr>
      </w:pPr>
      <w:r w:rsidRPr="008A3C30">
        <w:rPr>
          <w:sz w:val="22"/>
          <w:szCs w:val="22"/>
        </w:rPr>
        <w:tab/>
      </w:r>
    </w:p>
    <w:p w:rsidR="001F79B9" w:rsidRPr="008A3C30" w:rsidRDefault="001F79B9" w:rsidP="001F79B9">
      <w:pPr>
        <w:ind w:left="374"/>
        <w:jc w:val="both"/>
        <w:rPr>
          <w:b/>
          <w:bCs/>
          <w:sz w:val="22"/>
          <w:szCs w:val="22"/>
        </w:rPr>
      </w:pPr>
      <w:r w:rsidRPr="008A3C30">
        <w:rPr>
          <w:sz w:val="22"/>
          <w:szCs w:val="22"/>
        </w:rPr>
        <w:t xml:space="preserve">Requisite Application Fee may be paid through CBS at any of the </w:t>
      </w:r>
      <w:r w:rsidRPr="008A3C30">
        <w:rPr>
          <w:b/>
          <w:sz w:val="22"/>
          <w:szCs w:val="22"/>
        </w:rPr>
        <w:t xml:space="preserve">Branches of </w:t>
      </w:r>
      <w:r w:rsidR="00435ED4" w:rsidRPr="008A3C30">
        <w:rPr>
          <w:b/>
          <w:sz w:val="22"/>
          <w:szCs w:val="22"/>
        </w:rPr>
        <w:t>State Bank of Patiala</w:t>
      </w:r>
      <w:r w:rsidRPr="008A3C30">
        <w:rPr>
          <w:b/>
          <w:sz w:val="22"/>
          <w:szCs w:val="22"/>
        </w:rPr>
        <w:t xml:space="preserve"> </w:t>
      </w:r>
      <w:r w:rsidRPr="008A3C30">
        <w:rPr>
          <w:sz w:val="22"/>
          <w:szCs w:val="22"/>
        </w:rPr>
        <w:t xml:space="preserve">by means of a Payment challan (as applicable to them for the post applied for) available </w:t>
      </w:r>
      <w:r w:rsidR="00842488" w:rsidRPr="008A3C30">
        <w:rPr>
          <w:sz w:val="22"/>
          <w:szCs w:val="22"/>
        </w:rPr>
        <w:t>on</w:t>
      </w:r>
      <w:r w:rsidRPr="008A3C30">
        <w:rPr>
          <w:sz w:val="22"/>
          <w:szCs w:val="22"/>
        </w:rPr>
        <w:t xml:space="preserve"> the </w:t>
      </w:r>
      <w:r w:rsidRPr="008A3C30">
        <w:rPr>
          <w:b/>
          <w:sz w:val="22"/>
          <w:szCs w:val="22"/>
        </w:rPr>
        <w:t xml:space="preserve">Bank’s website </w:t>
      </w:r>
      <w:r w:rsidR="00435ED4" w:rsidRPr="008A3C30">
        <w:rPr>
          <w:b/>
          <w:bCs/>
          <w:sz w:val="22"/>
          <w:szCs w:val="22"/>
          <w:u w:val="single"/>
        </w:rPr>
        <w:t>www.malwagraminbank.com</w:t>
      </w:r>
    </w:p>
    <w:p w:rsidR="001F79B9" w:rsidRPr="008A3C30" w:rsidRDefault="001F79B9" w:rsidP="001F79B9">
      <w:pPr>
        <w:ind w:left="374"/>
        <w:jc w:val="both"/>
        <w:rPr>
          <w:b/>
          <w:sz w:val="22"/>
          <w:szCs w:val="22"/>
        </w:rPr>
      </w:pPr>
    </w:p>
    <w:p w:rsidR="001F79B9" w:rsidRPr="008A3C30" w:rsidRDefault="001F79B9" w:rsidP="001F79B9">
      <w:pPr>
        <w:ind w:left="374"/>
        <w:jc w:val="both"/>
        <w:rPr>
          <w:sz w:val="22"/>
          <w:szCs w:val="22"/>
        </w:rPr>
      </w:pPr>
      <w:r w:rsidRPr="008A3C30">
        <w:rPr>
          <w:b/>
          <w:sz w:val="22"/>
          <w:szCs w:val="22"/>
        </w:rPr>
        <w:t>NOTE</w:t>
      </w:r>
      <w:r w:rsidRPr="008A3C30">
        <w:rPr>
          <w:sz w:val="22"/>
          <w:szCs w:val="22"/>
        </w:rPr>
        <w:t xml:space="preserve">: </w:t>
      </w:r>
    </w:p>
    <w:p w:rsidR="001F79B9" w:rsidRPr="008A3C30" w:rsidRDefault="001F79B9" w:rsidP="001A256D">
      <w:pPr>
        <w:numPr>
          <w:ilvl w:val="0"/>
          <w:numId w:val="13"/>
        </w:numPr>
        <w:ind w:left="1080"/>
        <w:jc w:val="both"/>
        <w:rPr>
          <w:sz w:val="22"/>
          <w:szCs w:val="22"/>
        </w:rPr>
      </w:pPr>
      <w:r w:rsidRPr="008A3C30">
        <w:rPr>
          <w:sz w:val="22"/>
          <w:szCs w:val="22"/>
        </w:rPr>
        <w:t xml:space="preserve">The payment towards application fee can be made through CBS from any of the Branches of </w:t>
      </w:r>
      <w:r w:rsidR="003169FA" w:rsidRPr="008A3C30">
        <w:rPr>
          <w:b/>
          <w:sz w:val="22"/>
          <w:szCs w:val="22"/>
        </w:rPr>
        <w:t>State Bank of Patiala</w:t>
      </w:r>
      <w:r w:rsidRPr="008A3C30">
        <w:rPr>
          <w:sz w:val="22"/>
          <w:szCs w:val="22"/>
        </w:rPr>
        <w:t xml:space="preserve"> between </w:t>
      </w:r>
      <w:r w:rsidR="00C22EDA">
        <w:rPr>
          <w:b/>
          <w:sz w:val="22"/>
          <w:szCs w:val="22"/>
        </w:rPr>
        <w:t>26.08.2015</w:t>
      </w:r>
      <w:r w:rsidRPr="008A3C30">
        <w:rPr>
          <w:sz w:val="22"/>
          <w:szCs w:val="22"/>
        </w:rPr>
        <w:t xml:space="preserve"> and </w:t>
      </w:r>
      <w:r w:rsidR="00C22EDA">
        <w:rPr>
          <w:b/>
          <w:sz w:val="22"/>
          <w:szCs w:val="22"/>
        </w:rPr>
        <w:t>09.09.2015</w:t>
      </w:r>
      <w:r w:rsidRPr="008A3C30">
        <w:rPr>
          <w:sz w:val="22"/>
          <w:szCs w:val="22"/>
        </w:rPr>
        <w:t>.</w:t>
      </w:r>
    </w:p>
    <w:p w:rsidR="001F79B9" w:rsidRPr="008A3C30" w:rsidRDefault="001F79B9" w:rsidP="001F79B9">
      <w:pPr>
        <w:numPr>
          <w:ilvl w:val="0"/>
          <w:numId w:val="13"/>
        </w:numPr>
        <w:jc w:val="both"/>
        <w:rPr>
          <w:sz w:val="22"/>
          <w:szCs w:val="22"/>
        </w:rPr>
      </w:pPr>
      <w:r w:rsidRPr="008A3C30">
        <w:rPr>
          <w:sz w:val="22"/>
          <w:szCs w:val="22"/>
        </w:rPr>
        <w:t xml:space="preserve">The CBS fee payment challan contains two parts. The first part will be retained by the Branch. The candidate’s copy of the fee payment challan must be retained </w:t>
      </w:r>
      <w:r w:rsidR="004E5519" w:rsidRPr="008A3C30">
        <w:rPr>
          <w:sz w:val="22"/>
          <w:szCs w:val="22"/>
        </w:rPr>
        <w:t>by</w:t>
      </w:r>
      <w:r w:rsidRPr="008A3C30">
        <w:rPr>
          <w:sz w:val="22"/>
          <w:szCs w:val="22"/>
        </w:rPr>
        <w:t xml:space="preserve"> the candidate after the necessary details such as Transaction ID, Branch Code etc. are filled in by the bank official.</w:t>
      </w:r>
    </w:p>
    <w:p w:rsidR="001F79B9" w:rsidRPr="008A3C30" w:rsidRDefault="001F79B9" w:rsidP="001F79B9">
      <w:pPr>
        <w:numPr>
          <w:ilvl w:val="0"/>
          <w:numId w:val="13"/>
        </w:numPr>
        <w:jc w:val="both"/>
        <w:rPr>
          <w:sz w:val="22"/>
          <w:szCs w:val="22"/>
        </w:rPr>
      </w:pPr>
      <w:r w:rsidRPr="008A3C30">
        <w:rPr>
          <w:sz w:val="22"/>
          <w:szCs w:val="22"/>
        </w:rPr>
        <w:t>Application once made will not be allowed to be withdrawn and fee once paid will NOT be refunded under any circumstances nor can it be held in reserve for any other future selection process.</w:t>
      </w:r>
    </w:p>
    <w:p w:rsidR="001F79B9" w:rsidRPr="008A3C30" w:rsidRDefault="001F79B9" w:rsidP="001F79B9">
      <w:pPr>
        <w:ind w:right="-897"/>
        <w:jc w:val="both"/>
        <w:rPr>
          <w:b/>
          <w:sz w:val="22"/>
          <w:szCs w:val="22"/>
        </w:rPr>
      </w:pPr>
    </w:p>
    <w:p w:rsidR="0022379B" w:rsidRPr="00366EE8" w:rsidRDefault="001F79B9" w:rsidP="0022379B">
      <w:pPr>
        <w:pStyle w:val="Heading6"/>
        <w:ind w:left="374" w:hanging="374"/>
        <w:rPr>
          <w:color w:val="000000" w:themeColor="text1"/>
          <w:sz w:val="22"/>
          <w:szCs w:val="22"/>
          <w:u w:val="none"/>
        </w:rPr>
      </w:pPr>
      <w:r>
        <w:rPr>
          <w:color w:val="000000" w:themeColor="text1"/>
          <w:sz w:val="22"/>
          <w:szCs w:val="22"/>
          <w:u w:val="none"/>
        </w:rPr>
        <w:t>H</w:t>
      </w:r>
      <w:r w:rsidR="0022379B" w:rsidRPr="00366EE8">
        <w:rPr>
          <w:color w:val="000000" w:themeColor="text1"/>
          <w:sz w:val="22"/>
          <w:szCs w:val="22"/>
          <w:u w:val="none"/>
        </w:rPr>
        <w:t>.</w:t>
      </w:r>
      <w:r w:rsidR="0022379B" w:rsidRPr="00366EE8">
        <w:rPr>
          <w:color w:val="000000" w:themeColor="text1"/>
          <w:sz w:val="22"/>
          <w:szCs w:val="22"/>
          <w:u w:val="none"/>
        </w:rPr>
        <w:tab/>
      </w:r>
      <w:r w:rsidR="0022379B" w:rsidRPr="00877EB2">
        <w:rPr>
          <w:color w:val="000000" w:themeColor="text1"/>
          <w:sz w:val="22"/>
          <w:szCs w:val="22"/>
        </w:rPr>
        <w:t>THE COMPETENT AUTHORITY FOR ISSUE OF CERTIFICATE TO SC/ST/OBC/PWD CANDIDATES IS AS UNDER</w:t>
      </w:r>
      <w:r w:rsidR="0022379B" w:rsidRPr="00366EE8">
        <w:rPr>
          <w:color w:val="000000" w:themeColor="text1"/>
          <w:sz w:val="22"/>
          <w:szCs w:val="22"/>
          <w:u w:val="none"/>
        </w:rPr>
        <w:t>:</w:t>
      </w:r>
    </w:p>
    <w:p w:rsidR="0022379B" w:rsidRPr="00366EE8" w:rsidRDefault="0022379B" w:rsidP="0022379B">
      <w:pPr>
        <w:pStyle w:val="Heading6"/>
        <w:tabs>
          <w:tab w:val="left" w:pos="990"/>
        </w:tabs>
        <w:rPr>
          <w:color w:val="000000" w:themeColor="text1"/>
          <w:sz w:val="22"/>
          <w:szCs w:val="22"/>
          <w:u w:val="none"/>
        </w:rPr>
      </w:pPr>
    </w:p>
    <w:p w:rsidR="0022379B" w:rsidRPr="00366EE8" w:rsidRDefault="0022379B" w:rsidP="0022379B">
      <w:pPr>
        <w:pStyle w:val="Heading6"/>
        <w:numPr>
          <w:ilvl w:val="1"/>
          <w:numId w:val="2"/>
        </w:numPr>
        <w:tabs>
          <w:tab w:val="clear" w:pos="2160"/>
        </w:tabs>
        <w:ind w:left="1122" w:hanging="748"/>
        <w:rPr>
          <w:color w:val="000000" w:themeColor="text1"/>
          <w:sz w:val="22"/>
          <w:szCs w:val="22"/>
          <w:u w:val="none"/>
        </w:rPr>
      </w:pPr>
      <w:r w:rsidRPr="00366EE8">
        <w:rPr>
          <w:color w:val="000000" w:themeColor="text1"/>
          <w:sz w:val="22"/>
          <w:szCs w:val="22"/>
          <w:u w:val="none"/>
        </w:rPr>
        <w:t>For SC/ST/OBC:</w:t>
      </w:r>
    </w:p>
    <w:p w:rsidR="0022379B" w:rsidRPr="00366EE8" w:rsidRDefault="0022379B" w:rsidP="0022379B">
      <w:pPr>
        <w:ind w:left="1122" w:hanging="748"/>
        <w:rPr>
          <w:color w:val="000000" w:themeColor="text1"/>
          <w:sz w:val="22"/>
          <w:szCs w:val="22"/>
        </w:rPr>
      </w:pPr>
    </w:p>
    <w:p w:rsidR="0022379B" w:rsidRPr="00366EE8" w:rsidRDefault="0022379B" w:rsidP="0022379B">
      <w:pPr>
        <w:numPr>
          <w:ilvl w:val="8"/>
          <w:numId w:val="1"/>
        </w:numPr>
        <w:ind w:left="748" w:hanging="374"/>
        <w:jc w:val="both"/>
        <w:rPr>
          <w:color w:val="000000" w:themeColor="text1"/>
          <w:sz w:val="22"/>
          <w:szCs w:val="22"/>
        </w:rPr>
      </w:pPr>
      <w:r w:rsidRPr="00366EE8">
        <w:rPr>
          <w:color w:val="000000" w:themeColor="text1"/>
          <w:sz w:val="22"/>
          <w:szCs w:val="22"/>
        </w:rPr>
        <w:lastRenderedPageBreak/>
        <w:t>District Magistrate/Additional Dist</w:t>
      </w:r>
      <w:r w:rsidR="004E5519">
        <w:rPr>
          <w:color w:val="000000" w:themeColor="text1"/>
          <w:sz w:val="22"/>
          <w:szCs w:val="22"/>
        </w:rPr>
        <w:t>t.</w:t>
      </w:r>
      <w:r w:rsidRPr="00366EE8">
        <w:rPr>
          <w:color w:val="000000" w:themeColor="text1"/>
          <w:sz w:val="22"/>
          <w:szCs w:val="22"/>
        </w:rPr>
        <w:t xml:space="preserve"> Magistrate/Collector/Deputy Commissioner/ Additional Dy. Commissioner/Dy.Collector/First Class Stipendary Magistrate/Sub-Division Magistrate/ Taluka Magistrate/Executive Magistrate/Extra Assistant Commissioner/ Chief Presidency Magistrate/Additional Chief Presidency Magistrate/Presidency Magistrate/ Revenue Officer not below the rank of Tahsildar/Sub-Divisional Officer of the area where the candidate and/or his/her family normally resides.</w:t>
      </w:r>
    </w:p>
    <w:p w:rsidR="0022379B" w:rsidRPr="00366EE8" w:rsidRDefault="0022379B" w:rsidP="0022379B">
      <w:pPr>
        <w:ind w:left="1122" w:hanging="748"/>
        <w:rPr>
          <w:b/>
          <w:color w:val="000000" w:themeColor="text1"/>
          <w:sz w:val="22"/>
          <w:szCs w:val="22"/>
        </w:rPr>
      </w:pPr>
    </w:p>
    <w:p w:rsidR="0022379B" w:rsidRPr="00366EE8" w:rsidRDefault="0022379B" w:rsidP="0022379B">
      <w:pPr>
        <w:numPr>
          <w:ilvl w:val="1"/>
          <w:numId w:val="2"/>
        </w:numPr>
        <w:tabs>
          <w:tab w:val="clear" w:pos="2160"/>
        </w:tabs>
        <w:ind w:left="1122" w:hanging="748"/>
        <w:rPr>
          <w:b/>
          <w:color w:val="000000" w:themeColor="text1"/>
          <w:sz w:val="22"/>
          <w:szCs w:val="22"/>
          <w:u w:val="single"/>
        </w:rPr>
      </w:pPr>
      <w:r w:rsidRPr="00366EE8">
        <w:rPr>
          <w:b/>
          <w:color w:val="000000" w:themeColor="text1"/>
          <w:sz w:val="22"/>
          <w:szCs w:val="22"/>
        </w:rPr>
        <w:t>For Persons with Disabilities:</w:t>
      </w:r>
    </w:p>
    <w:p w:rsidR="00D81179" w:rsidRPr="00366EE8" w:rsidRDefault="00D81179" w:rsidP="00D81179">
      <w:pPr>
        <w:ind w:left="1122"/>
        <w:rPr>
          <w:b/>
          <w:color w:val="000000" w:themeColor="text1"/>
          <w:sz w:val="22"/>
          <w:szCs w:val="22"/>
          <w:u w:val="single"/>
        </w:rPr>
      </w:pPr>
    </w:p>
    <w:p w:rsidR="0022379B" w:rsidRPr="00366EE8" w:rsidRDefault="0022379B" w:rsidP="0022379B">
      <w:pPr>
        <w:pStyle w:val="Heading6"/>
        <w:ind w:left="748"/>
        <w:rPr>
          <w:b w:val="0"/>
          <w:color w:val="000000" w:themeColor="text1"/>
          <w:sz w:val="22"/>
          <w:szCs w:val="22"/>
          <w:u w:val="none"/>
        </w:rPr>
      </w:pPr>
      <w:r w:rsidRPr="00366EE8">
        <w:rPr>
          <w:b w:val="0"/>
          <w:color w:val="000000" w:themeColor="text1"/>
          <w:sz w:val="22"/>
          <w:szCs w:val="22"/>
          <w:u w:val="none"/>
        </w:rPr>
        <w:t>Authorised Certifying Authority will be Medical Board at the District level. The Medical Board consists of Chief Medical Officer, Sub-Divisional Medical Officer in the District and a member who is a specialist in Orthopaedics, ENT or Ophthalmology</w:t>
      </w:r>
      <w:r w:rsidR="004E5519">
        <w:rPr>
          <w:b w:val="0"/>
          <w:color w:val="000000" w:themeColor="text1"/>
          <w:sz w:val="22"/>
          <w:szCs w:val="22"/>
          <w:u w:val="none"/>
        </w:rPr>
        <w:t xml:space="preserve"> or</w:t>
      </w:r>
      <w:r w:rsidRPr="00366EE8">
        <w:rPr>
          <w:b w:val="0"/>
          <w:color w:val="000000" w:themeColor="text1"/>
          <w:sz w:val="22"/>
          <w:szCs w:val="22"/>
          <w:u w:val="none"/>
        </w:rPr>
        <w:t xml:space="preserve"> as the case may be,</w:t>
      </w:r>
    </w:p>
    <w:p w:rsidR="0022379B" w:rsidRPr="00366EE8" w:rsidRDefault="0022379B" w:rsidP="0022379B">
      <w:pPr>
        <w:tabs>
          <w:tab w:val="left" w:pos="1620"/>
        </w:tabs>
        <w:jc w:val="both"/>
        <w:rPr>
          <w:b/>
          <w:color w:val="000000" w:themeColor="text1"/>
          <w:sz w:val="22"/>
          <w:szCs w:val="22"/>
        </w:rPr>
      </w:pPr>
    </w:p>
    <w:p w:rsidR="0022379B" w:rsidRPr="00366EE8" w:rsidRDefault="0022379B" w:rsidP="0022379B">
      <w:pPr>
        <w:tabs>
          <w:tab w:val="left" w:pos="1620"/>
        </w:tabs>
        <w:jc w:val="both"/>
        <w:rPr>
          <w:b/>
          <w:color w:val="000000" w:themeColor="text1"/>
          <w:sz w:val="22"/>
          <w:szCs w:val="22"/>
        </w:rPr>
      </w:pPr>
    </w:p>
    <w:p w:rsidR="007D59D5" w:rsidRPr="004312EA" w:rsidRDefault="0022379B" w:rsidP="004312EA">
      <w:pPr>
        <w:pStyle w:val="ListParagraph"/>
        <w:numPr>
          <w:ilvl w:val="0"/>
          <w:numId w:val="27"/>
        </w:numPr>
        <w:tabs>
          <w:tab w:val="left" w:pos="720"/>
          <w:tab w:val="left" w:pos="1530"/>
        </w:tabs>
        <w:jc w:val="both"/>
        <w:rPr>
          <w:b/>
          <w:color w:val="000000" w:themeColor="text1"/>
          <w:sz w:val="22"/>
          <w:szCs w:val="22"/>
        </w:rPr>
      </w:pPr>
      <w:r w:rsidRPr="004312EA">
        <w:rPr>
          <w:b/>
          <w:color w:val="000000" w:themeColor="text1"/>
          <w:sz w:val="22"/>
          <w:szCs w:val="22"/>
          <w:u w:val="single"/>
        </w:rPr>
        <w:t>SELECTION PROCEDURE</w:t>
      </w:r>
      <w:r w:rsidRPr="004312EA">
        <w:rPr>
          <w:b/>
          <w:color w:val="000000" w:themeColor="text1"/>
          <w:sz w:val="22"/>
          <w:szCs w:val="22"/>
        </w:rPr>
        <w:t>:</w:t>
      </w:r>
      <w:r w:rsidRPr="004312EA">
        <w:rPr>
          <w:b/>
          <w:color w:val="000000" w:themeColor="text1"/>
          <w:sz w:val="22"/>
          <w:szCs w:val="22"/>
        </w:rPr>
        <w:tab/>
      </w:r>
    </w:p>
    <w:p w:rsidR="007D59D5" w:rsidRDefault="007D59D5" w:rsidP="007D59D5">
      <w:pPr>
        <w:pStyle w:val="ListParagraph"/>
        <w:tabs>
          <w:tab w:val="left" w:pos="720"/>
          <w:tab w:val="left" w:pos="1530"/>
        </w:tabs>
        <w:jc w:val="both"/>
        <w:rPr>
          <w:color w:val="000000" w:themeColor="text1"/>
          <w:sz w:val="22"/>
          <w:szCs w:val="22"/>
        </w:rPr>
      </w:pPr>
    </w:p>
    <w:p w:rsidR="00366EE8" w:rsidRDefault="00366EE8" w:rsidP="00547672">
      <w:pPr>
        <w:pStyle w:val="ListParagraph"/>
        <w:tabs>
          <w:tab w:val="left" w:pos="720"/>
          <w:tab w:val="left" w:pos="1530"/>
        </w:tabs>
        <w:ind w:left="1080"/>
        <w:jc w:val="both"/>
        <w:rPr>
          <w:color w:val="000000" w:themeColor="text1"/>
          <w:sz w:val="22"/>
          <w:szCs w:val="22"/>
        </w:rPr>
      </w:pPr>
      <w:r w:rsidRPr="007D59D5">
        <w:rPr>
          <w:color w:val="000000" w:themeColor="text1"/>
          <w:sz w:val="22"/>
          <w:szCs w:val="22"/>
        </w:rPr>
        <w:t>Selection will be made on the basis of</w:t>
      </w:r>
      <w:r w:rsidR="00547672">
        <w:rPr>
          <w:color w:val="000000" w:themeColor="text1"/>
          <w:sz w:val="22"/>
          <w:szCs w:val="22"/>
        </w:rPr>
        <w:t xml:space="preserve"> </w:t>
      </w:r>
      <w:r w:rsidRPr="007D59D5">
        <w:rPr>
          <w:color w:val="000000" w:themeColor="text1"/>
          <w:sz w:val="22"/>
          <w:szCs w:val="22"/>
        </w:rPr>
        <w:t>performance in RRBs- C</w:t>
      </w:r>
      <w:r w:rsidR="00DC5BEF" w:rsidRPr="007D59D5">
        <w:rPr>
          <w:color w:val="000000" w:themeColor="text1"/>
          <w:sz w:val="22"/>
          <w:szCs w:val="22"/>
        </w:rPr>
        <w:t>WE-I</w:t>
      </w:r>
      <w:r w:rsidR="00BA0654">
        <w:rPr>
          <w:color w:val="000000" w:themeColor="text1"/>
          <w:sz w:val="22"/>
          <w:szCs w:val="22"/>
        </w:rPr>
        <w:t>I</w:t>
      </w:r>
      <w:r w:rsidR="00DC5BEF" w:rsidRPr="007D59D5">
        <w:rPr>
          <w:color w:val="000000" w:themeColor="text1"/>
          <w:sz w:val="22"/>
          <w:szCs w:val="22"/>
        </w:rPr>
        <w:t>I</w:t>
      </w:r>
      <w:r w:rsidRPr="007D59D5">
        <w:rPr>
          <w:color w:val="000000" w:themeColor="text1"/>
          <w:sz w:val="22"/>
          <w:szCs w:val="22"/>
        </w:rPr>
        <w:t xml:space="preserve"> conducted by IBPS in September</w:t>
      </w:r>
      <w:r w:rsidR="00BA0654">
        <w:rPr>
          <w:color w:val="000000" w:themeColor="text1"/>
          <w:sz w:val="22"/>
          <w:szCs w:val="22"/>
        </w:rPr>
        <w:t>/ October 2014</w:t>
      </w:r>
      <w:r w:rsidRPr="007D59D5">
        <w:rPr>
          <w:color w:val="000000" w:themeColor="text1"/>
          <w:sz w:val="22"/>
          <w:szCs w:val="22"/>
        </w:rPr>
        <w:t xml:space="preserve"> and Personal Interview.  Merit list of the candidates for final selection based on Total Weighted </w:t>
      </w:r>
      <w:r w:rsidR="00BA0654">
        <w:rPr>
          <w:color w:val="000000" w:themeColor="text1"/>
          <w:sz w:val="22"/>
          <w:szCs w:val="22"/>
        </w:rPr>
        <w:t>Scores (TWS</w:t>
      </w:r>
      <w:r w:rsidRPr="007D59D5">
        <w:rPr>
          <w:color w:val="000000" w:themeColor="text1"/>
          <w:sz w:val="22"/>
          <w:szCs w:val="22"/>
        </w:rPr>
        <w:t>) obtained by them in CWE</w:t>
      </w:r>
      <w:r w:rsidR="004E5519">
        <w:rPr>
          <w:color w:val="000000" w:themeColor="text1"/>
          <w:sz w:val="22"/>
          <w:szCs w:val="22"/>
        </w:rPr>
        <w:t>-III</w:t>
      </w:r>
      <w:r w:rsidRPr="007D59D5">
        <w:rPr>
          <w:color w:val="000000" w:themeColor="text1"/>
          <w:sz w:val="22"/>
          <w:szCs w:val="22"/>
        </w:rPr>
        <w:t xml:space="preserve"> of IBPS and Personal Interview will be prepared in descending order under each SC/ST/OBC/UR category. </w:t>
      </w:r>
    </w:p>
    <w:p w:rsidR="007D59D5" w:rsidRPr="007D59D5" w:rsidRDefault="007D59D5" w:rsidP="007D59D5">
      <w:pPr>
        <w:pStyle w:val="ListParagraph"/>
        <w:tabs>
          <w:tab w:val="left" w:pos="720"/>
          <w:tab w:val="left" w:pos="1530"/>
        </w:tabs>
        <w:ind w:left="1080"/>
        <w:jc w:val="both"/>
        <w:rPr>
          <w:color w:val="000000" w:themeColor="text1"/>
          <w:sz w:val="22"/>
          <w:szCs w:val="22"/>
        </w:rPr>
      </w:pPr>
    </w:p>
    <w:p w:rsidR="00792954" w:rsidRPr="00366EE8" w:rsidRDefault="00792954" w:rsidP="00DC5BEF">
      <w:pPr>
        <w:pStyle w:val="BodyTextIndent"/>
        <w:ind w:left="1470" w:firstLine="0"/>
        <w:rPr>
          <w:b/>
          <w:color w:val="000000" w:themeColor="text1"/>
          <w:sz w:val="22"/>
          <w:szCs w:val="22"/>
        </w:rPr>
      </w:pPr>
    </w:p>
    <w:p w:rsidR="0022379B" w:rsidRPr="004312EA" w:rsidRDefault="0022379B" w:rsidP="004312EA">
      <w:pPr>
        <w:pStyle w:val="ListParagraph"/>
        <w:numPr>
          <w:ilvl w:val="0"/>
          <w:numId w:val="27"/>
        </w:numPr>
        <w:jc w:val="both"/>
        <w:rPr>
          <w:color w:val="000000" w:themeColor="text1"/>
          <w:sz w:val="22"/>
          <w:szCs w:val="22"/>
        </w:rPr>
      </w:pPr>
      <w:r w:rsidRPr="004312EA">
        <w:rPr>
          <w:b/>
          <w:bCs/>
          <w:color w:val="000000" w:themeColor="text1"/>
          <w:sz w:val="22"/>
          <w:szCs w:val="22"/>
          <w:u w:val="single"/>
        </w:rPr>
        <w:t>PERSONAL</w:t>
      </w:r>
      <w:r w:rsidR="004E5519">
        <w:rPr>
          <w:b/>
          <w:bCs/>
          <w:color w:val="000000" w:themeColor="text1"/>
          <w:sz w:val="22"/>
          <w:szCs w:val="22"/>
          <w:u w:val="single"/>
        </w:rPr>
        <w:t xml:space="preserve"> </w:t>
      </w:r>
      <w:r w:rsidRPr="004312EA">
        <w:rPr>
          <w:b/>
          <w:color w:val="000000" w:themeColor="text1"/>
          <w:sz w:val="22"/>
          <w:szCs w:val="22"/>
          <w:u w:val="single"/>
        </w:rPr>
        <w:t>INTERVIEW</w:t>
      </w:r>
      <w:r w:rsidRPr="004312EA">
        <w:rPr>
          <w:b/>
          <w:color w:val="000000" w:themeColor="text1"/>
          <w:sz w:val="22"/>
          <w:szCs w:val="22"/>
        </w:rPr>
        <w:t>:</w:t>
      </w:r>
      <w:r w:rsidRPr="004312EA">
        <w:rPr>
          <w:color w:val="000000" w:themeColor="text1"/>
          <w:sz w:val="22"/>
          <w:szCs w:val="22"/>
        </w:rPr>
        <w:t xml:space="preserve"> Depending </w:t>
      </w:r>
      <w:r w:rsidR="002D131D">
        <w:rPr>
          <w:color w:val="000000" w:themeColor="text1"/>
          <w:sz w:val="22"/>
          <w:szCs w:val="22"/>
        </w:rPr>
        <w:t xml:space="preserve">upon the number of vacancies, candidates equivalent to </w:t>
      </w:r>
      <w:r w:rsidR="00547672">
        <w:rPr>
          <w:color w:val="000000" w:themeColor="text1"/>
          <w:sz w:val="22"/>
          <w:szCs w:val="22"/>
        </w:rPr>
        <w:t>three</w:t>
      </w:r>
      <w:r w:rsidR="002D131D">
        <w:rPr>
          <w:color w:val="000000" w:themeColor="text1"/>
          <w:sz w:val="22"/>
          <w:szCs w:val="22"/>
        </w:rPr>
        <w:t xml:space="preserve"> times the number of vacancies only (</w:t>
      </w:r>
      <w:r w:rsidR="002D131D" w:rsidRPr="004312EA">
        <w:rPr>
          <w:color w:val="000000" w:themeColor="text1"/>
          <w:sz w:val="22"/>
          <w:szCs w:val="22"/>
        </w:rPr>
        <w:t xml:space="preserve">short-listed based on their </w:t>
      </w:r>
      <w:r w:rsidR="002D131D" w:rsidRPr="004312EA">
        <w:rPr>
          <w:b/>
          <w:color w:val="000000" w:themeColor="text1"/>
          <w:sz w:val="22"/>
          <w:szCs w:val="22"/>
        </w:rPr>
        <w:t>Total Weighted Scores (TWS)</w:t>
      </w:r>
      <w:r w:rsidR="002D131D">
        <w:rPr>
          <w:b/>
          <w:color w:val="000000" w:themeColor="text1"/>
          <w:sz w:val="22"/>
          <w:szCs w:val="22"/>
        </w:rPr>
        <w:t xml:space="preserve">) </w:t>
      </w:r>
      <w:r w:rsidR="002D131D">
        <w:rPr>
          <w:color w:val="000000" w:themeColor="text1"/>
          <w:sz w:val="22"/>
          <w:szCs w:val="22"/>
        </w:rPr>
        <w:t>be called for the interview from the list of candidates</w:t>
      </w:r>
      <w:r w:rsidRPr="004312EA">
        <w:rPr>
          <w:color w:val="000000" w:themeColor="text1"/>
          <w:sz w:val="22"/>
          <w:szCs w:val="22"/>
        </w:rPr>
        <w:t xml:space="preserve"> who have applied to </w:t>
      </w:r>
      <w:r w:rsidR="002D131D">
        <w:rPr>
          <w:color w:val="000000" w:themeColor="text1"/>
          <w:sz w:val="22"/>
          <w:szCs w:val="22"/>
        </w:rPr>
        <w:t>the B</w:t>
      </w:r>
      <w:r w:rsidRPr="004312EA">
        <w:rPr>
          <w:color w:val="000000" w:themeColor="text1"/>
          <w:sz w:val="22"/>
          <w:szCs w:val="22"/>
        </w:rPr>
        <w:t>ank</w:t>
      </w:r>
      <w:r w:rsidRPr="004312EA">
        <w:rPr>
          <w:b/>
          <w:color w:val="000000" w:themeColor="text1"/>
          <w:sz w:val="22"/>
          <w:szCs w:val="22"/>
        </w:rPr>
        <w:t>.</w:t>
      </w:r>
      <w:r w:rsidRPr="004312EA">
        <w:rPr>
          <w:color w:val="000000" w:themeColor="text1"/>
          <w:sz w:val="22"/>
          <w:szCs w:val="22"/>
        </w:rPr>
        <w:t xml:space="preserve"> Remaining applicants, if any will not receive an interview call from the Bank.</w:t>
      </w:r>
    </w:p>
    <w:p w:rsidR="0022379B" w:rsidRPr="00366EE8" w:rsidRDefault="0022379B" w:rsidP="0022379B">
      <w:pPr>
        <w:ind w:left="561" w:hanging="561"/>
        <w:jc w:val="both"/>
        <w:rPr>
          <w:color w:val="000000" w:themeColor="text1"/>
          <w:sz w:val="22"/>
          <w:szCs w:val="22"/>
        </w:rPr>
      </w:pPr>
    </w:p>
    <w:p w:rsidR="0022379B" w:rsidRDefault="0022379B" w:rsidP="0022379B">
      <w:pPr>
        <w:ind w:left="561" w:hanging="561"/>
        <w:jc w:val="both"/>
        <w:rPr>
          <w:color w:val="000000" w:themeColor="text1"/>
          <w:sz w:val="22"/>
          <w:szCs w:val="22"/>
        </w:rPr>
      </w:pPr>
      <w:r w:rsidRPr="00366EE8">
        <w:rPr>
          <w:color w:val="000000" w:themeColor="text1"/>
          <w:sz w:val="22"/>
          <w:szCs w:val="22"/>
        </w:rPr>
        <w:tab/>
      </w:r>
      <w:r w:rsidR="00877EB2">
        <w:rPr>
          <w:color w:val="000000" w:themeColor="text1"/>
          <w:sz w:val="22"/>
          <w:szCs w:val="22"/>
        </w:rPr>
        <w:tab/>
      </w:r>
      <w:r w:rsidRPr="00366EE8">
        <w:rPr>
          <w:color w:val="000000" w:themeColor="text1"/>
          <w:sz w:val="22"/>
          <w:szCs w:val="22"/>
        </w:rPr>
        <w:t xml:space="preserve">The total marks for Interview will be </w:t>
      </w:r>
      <w:r w:rsidR="008B54EA">
        <w:rPr>
          <w:color w:val="000000" w:themeColor="text1"/>
          <w:sz w:val="22"/>
          <w:szCs w:val="22"/>
        </w:rPr>
        <w:t>30</w:t>
      </w:r>
      <w:r w:rsidRPr="00BA0654">
        <w:rPr>
          <w:color w:val="000000" w:themeColor="text1"/>
          <w:sz w:val="22"/>
          <w:szCs w:val="22"/>
          <w:highlight w:val="yellow"/>
        </w:rPr>
        <w:t>.</w:t>
      </w:r>
    </w:p>
    <w:p w:rsidR="008A3C5B" w:rsidRDefault="008A3C5B" w:rsidP="0022379B">
      <w:pPr>
        <w:ind w:left="561" w:hanging="561"/>
        <w:jc w:val="both"/>
        <w:rPr>
          <w:color w:val="000000" w:themeColor="text1"/>
          <w:sz w:val="22"/>
          <w:szCs w:val="22"/>
        </w:rPr>
      </w:pPr>
    </w:p>
    <w:p w:rsidR="00877EB2" w:rsidRDefault="00877EB2" w:rsidP="0022379B">
      <w:pPr>
        <w:ind w:left="561" w:hanging="561"/>
        <w:jc w:val="both"/>
        <w:rPr>
          <w:color w:val="000000" w:themeColor="text1"/>
          <w:sz w:val="22"/>
          <w:szCs w:val="22"/>
        </w:rPr>
      </w:pPr>
    </w:p>
    <w:p w:rsidR="0022379B" w:rsidRPr="004312EA" w:rsidRDefault="0022379B" w:rsidP="004312EA">
      <w:pPr>
        <w:pStyle w:val="ListParagraph"/>
        <w:numPr>
          <w:ilvl w:val="0"/>
          <w:numId w:val="27"/>
        </w:numPr>
        <w:jc w:val="both"/>
        <w:rPr>
          <w:b/>
          <w:color w:val="000000" w:themeColor="text1"/>
          <w:sz w:val="22"/>
          <w:szCs w:val="22"/>
        </w:rPr>
      </w:pPr>
      <w:r w:rsidRPr="004312EA">
        <w:rPr>
          <w:b/>
          <w:color w:val="000000" w:themeColor="text1"/>
          <w:sz w:val="22"/>
          <w:szCs w:val="22"/>
          <w:u w:val="single"/>
        </w:rPr>
        <w:t>INTERVIEW CENTRE</w:t>
      </w:r>
      <w:r w:rsidRPr="004312EA">
        <w:rPr>
          <w:b/>
          <w:color w:val="000000" w:themeColor="text1"/>
          <w:sz w:val="22"/>
          <w:szCs w:val="22"/>
        </w:rPr>
        <w:t>:</w:t>
      </w:r>
    </w:p>
    <w:p w:rsidR="0022379B" w:rsidRPr="00366EE8" w:rsidRDefault="0022379B" w:rsidP="0022379B">
      <w:pPr>
        <w:ind w:left="1440"/>
        <w:jc w:val="both"/>
        <w:rPr>
          <w:color w:val="000000" w:themeColor="text1"/>
          <w:sz w:val="22"/>
          <w:szCs w:val="22"/>
        </w:rPr>
      </w:pPr>
    </w:p>
    <w:p w:rsidR="0022379B" w:rsidRPr="00366EE8" w:rsidRDefault="0022379B" w:rsidP="0022379B">
      <w:pPr>
        <w:pStyle w:val="NormalWeb"/>
        <w:spacing w:before="0" w:beforeAutospacing="0" w:after="0" w:afterAutospacing="0"/>
        <w:ind w:left="561"/>
        <w:jc w:val="both"/>
        <w:rPr>
          <w:color w:val="000000" w:themeColor="text1"/>
          <w:sz w:val="22"/>
          <w:szCs w:val="22"/>
        </w:rPr>
      </w:pPr>
      <w:r w:rsidRPr="00366EE8">
        <w:rPr>
          <w:color w:val="000000" w:themeColor="text1"/>
          <w:sz w:val="22"/>
          <w:szCs w:val="22"/>
        </w:rPr>
        <w:t>T</w:t>
      </w:r>
      <w:r w:rsidR="00842488">
        <w:rPr>
          <w:color w:val="000000" w:themeColor="text1"/>
          <w:sz w:val="22"/>
          <w:szCs w:val="22"/>
        </w:rPr>
        <w:t>he Interview will be held at</w:t>
      </w:r>
      <w:r w:rsidRPr="00366EE8">
        <w:rPr>
          <w:color w:val="000000" w:themeColor="text1"/>
          <w:sz w:val="22"/>
          <w:szCs w:val="22"/>
        </w:rPr>
        <w:t xml:space="preserve"> </w:t>
      </w:r>
      <w:r w:rsidR="008B54EA">
        <w:rPr>
          <w:color w:val="000000" w:themeColor="text1"/>
          <w:sz w:val="22"/>
          <w:szCs w:val="22"/>
        </w:rPr>
        <w:t xml:space="preserve">Patiala </w:t>
      </w:r>
      <w:r w:rsidR="00842488">
        <w:rPr>
          <w:color w:val="000000" w:themeColor="text1"/>
          <w:sz w:val="22"/>
          <w:szCs w:val="22"/>
        </w:rPr>
        <w:t>centre and</w:t>
      </w:r>
      <w:r w:rsidRPr="00366EE8">
        <w:rPr>
          <w:color w:val="000000" w:themeColor="text1"/>
          <w:sz w:val="22"/>
          <w:szCs w:val="22"/>
        </w:rPr>
        <w:t xml:space="preserve"> complete address of the venue will be advised in the call letters</w:t>
      </w:r>
      <w:r w:rsidR="00842488">
        <w:rPr>
          <w:color w:val="000000" w:themeColor="text1"/>
          <w:sz w:val="22"/>
          <w:szCs w:val="22"/>
        </w:rPr>
        <w:t xml:space="preserve"> and </w:t>
      </w:r>
      <w:r w:rsidRPr="005018AA">
        <w:rPr>
          <w:color w:val="000000" w:themeColor="text1"/>
          <w:sz w:val="22"/>
          <w:szCs w:val="22"/>
        </w:rPr>
        <w:t>will also be displayed in the Bank’s website one week before the dates for commencement of Interviews.</w:t>
      </w:r>
      <w:r w:rsidRPr="00366EE8">
        <w:rPr>
          <w:color w:val="000000" w:themeColor="text1"/>
          <w:sz w:val="22"/>
          <w:szCs w:val="22"/>
        </w:rPr>
        <w:t xml:space="preserve"> </w:t>
      </w:r>
      <w:r w:rsidR="004E5519">
        <w:rPr>
          <w:color w:val="000000" w:themeColor="text1"/>
          <w:sz w:val="22"/>
          <w:szCs w:val="22"/>
        </w:rPr>
        <w:t>Bank has the right to change date, time and venue for interview any time without assigning any reason.</w:t>
      </w:r>
    </w:p>
    <w:p w:rsidR="0022379B" w:rsidRPr="00366EE8" w:rsidRDefault="0022379B" w:rsidP="0022379B">
      <w:pPr>
        <w:pStyle w:val="NormalWeb"/>
        <w:spacing w:before="0" w:beforeAutospacing="0" w:after="0" w:afterAutospacing="0"/>
        <w:ind w:left="561"/>
        <w:jc w:val="both"/>
        <w:rPr>
          <w:b/>
          <w:color w:val="000000" w:themeColor="text1"/>
          <w:sz w:val="22"/>
          <w:szCs w:val="22"/>
        </w:rPr>
      </w:pPr>
    </w:p>
    <w:p w:rsidR="0022379B" w:rsidRPr="00366EE8" w:rsidRDefault="0022379B" w:rsidP="0022379B">
      <w:pPr>
        <w:pStyle w:val="BodyTextIndent"/>
        <w:ind w:left="1496" w:hanging="1122"/>
        <w:rPr>
          <w:color w:val="000000" w:themeColor="text1"/>
          <w:sz w:val="22"/>
          <w:szCs w:val="22"/>
        </w:rPr>
      </w:pPr>
      <w:r w:rsidRPr="00366EE8">
        <w:rPr>
          <w:b/>
          <w:color w:val="000000" w:themeColor="text1"/>
          <w:sz w:val="22"/>
          <w:szCs w:val="22"/>
        </w:rPr>
        <w:t>Note:</w:t>
      </w:r>
      <w:r w:rsidRPr="00366EE8">
        <w:rPr>
          <w:color w:val="000000" w:themeColor="text1"/>
          <w:sz w:val="22"/>
          <w:szCs w:val="22"/>
        </w:rPr>
        <w:tab/>
        <w:t>Bank reserves the right to cancel the centre and/or add some other centres</w:t>
      </w:r>
      <w:r w:rsidR="002D131D">
        <w:rPr>
          <w:color w:val="000000" w:themeColor="text1"/>
          <w:sz w:val="22"/>
          <w:szCs w:val="22"/>
        </w:rPr>
        <w:t xml:space="preserve"> for interview</w:t>
      </w:r>
      <w:r w:rsidR="00842488">
        <w:rPr>
          <w:color w:val="000000" w:themeColor="text1"/>
          <w:sz w:val="22"/>
          <w:szCs w:val="22"/>
        </w:rPr>
        <w:t xml:space="preserve">, depending upon the </w:t>
      </w:r>
      <w:r w:rsidRPr="00366EE8">
        <w:rPr>
          <w:color w:val="000000" w:themeColor="text1"/>
          <w:sz w:val="22"/>
          <w:szCs w:val="22"/>
        </w:rPr>
        <w:t xml:space="preserve">administrative feasibility, etc. </w:t>
      </w:r>
    </w:p>
    <w:p w:rsidR="004312EA" w:rsidRDefault="004312EA" w:rsidP="004312EA">
      <w:pPr>
        <w:ind w:left="360"/>
        <w:jc w:val="both"/>
        <w:rPr>
          <w:color w:val="000000" w:themeColor="text1"/>
          <w:sz w:val="22"/>
          <w:szCs w:val="22"/>
        </w:rPr>
      </w:pPr>
    </w:p>
    <w:p w:rsidR="0022379B" w:rsidRPr="004312EA" w:rsidRDefault="0022379B" w:rsidP="004312EA">
      <w:pPr>
        <w:pStyle w:val="ListParagraph"/>
        <w:numPr>
          <w:ilvl w:val="0"/>
          <w:numId w:val="27"/>
        </w:numPr>
        <w:jc w:val="both"/>
        <w:rPr>
          <w:color w:val="000000" w:themeColor="text1"/>
          <w:sz w:val="22"/>
          <w:szCs w:val="22"/>
        </w:rPr>
      </w:pPr>
      <w:r w:rsidRPr="004312EA">
        <w:rPr>
          <w:b/>
          <w:color w:val="000000" w:themeColor="text1"/>
          <w:sz w:val="22"/>
          <w:szCs w:val="22"/>
          <w:u w:val="single"/>
        </w:rPr>
        <w:t>GENERAL INSTRUCTIONS</w:t>
      </w:r>
    </w:p>
    <w:p w:rsidR="0022379B" w:rsidRPr="00366EE8" w:rsidRDefault="0022379B" w:rsidP="0022379B">
      <w:pPr>
        <w:rPr>
          <w:color w:val="000000" w:themeColor="text1"/>
          <w:sz w:val="22"/>
          <w:szCs w:val="22"/>
        </w:rPr>
      </w:pPr>
    </w:p>
    <w:p w:rsidR="0022379B" w:rsidRPr="00366EE8" w:rsidRDefault="0022379B" w:rsidP="0022379B">
      <w:pPr>
        <w:pStyle w:val="BodyTextIndent3"/>
        <w:numPr>
          <w:ilvl w:val="0"/>
          <w:numId w:val="14"/>
        </w:numPr>
        <w:rPr>
          <w:color w:val="000000" w:themeColor="text1"/>
          <w:sz w:val="22"/>
          <w:szCs w:val="22"/>
        </w:rPr>
      </w:pPr>
      <w:r w:rsidRPr="00366EE8">
        <w:rPr>
          <w:color w:val="000000" w:themeColor="text1"/>
          <w:sz w:val="22"/>
          <w:szCs w:val="22"/>
        </w:rPr>
        <w:t xml:space="preserve">Before applying for any of the mentioned post, the candidate should ensure that he/she fulfils the eligibility and other norms mentioned in this advertisement.  Decision of the Bank in all matters regarding eligibility of the candidate, the stages at which scrutiny of such eligibility is to be undertaken, the documents to be produced for the purpose of the conduct of interview, selection and any other matter relating to recruitment </w:t>
      </w:r>
      <w:r w:rsidRPr="002D131D">
        <w:rPr>
          <w:b/>
          <w:color w:val="000000" w:themeColor="text1"/>
          <w:sz w:val="22"/>
          <w:szCs w:val="22"/>
        </w:rPr>
        <w:t>will be final and binding on the candidate</w:t>
      </w:r>
      <w:r w:rsidRPr="00366EE8">
        <w:rPr>
          <w:color w:val="000000" w:themeColor="text1"/>
          <w:sz w:val="22"/>
          <w:szCs w:val="22"/>
        </w:rPr>
        <w:t xml:space="preserve">. No correspondence or personal enquiries shall be entertained by the bank </w:t>
      </w:r>
      <w:r w:rsidR="00842488">
        <w:rPr>
          <w:color w:val="000000" w:themeColor="text1"/>
          <w:sz w:val="22"/>
          <w:szCs w:val="22"/>
        </w:rPr>
        <w:t>i</w:t>
      </w:r>
      <w:r w:rsidRPr="00366EE8">
        <w:rPr>
          <w:color w:val="000000" w:themeColor="text1"/>
          <w:sz w:val="22"/>
          <w:szCs w:val="22"/>
        </w:rPr>
        <w:t xml:space="preserve">n this </w:t>
      </w:r>
      <w:r w:rsidR="00842488">
        <w:rPr>
          <w:color w:val="000000" w:themeColor="text1"/>
          <w:sz w:val="22"/>
          <w:szCs w:val="22"/>
        </w:rPr>
        <w:t>regard</w:t>
      </w:r>
      <w:r w:rsidRPr="00366EE8">
        <w:rPr>
          <w:color w:val="000000" w:themeColor="text1"/>
          <w:sz w:val="22"/>
          <w:szCs w:val="22"/>
        </w:rPr>
        <w:t xml:space="preserve">. </w:t>
      </w:r>
    </w:p>
    <w:p w:rsidR="0022379B" w:rsidRPr="00366EE8" w:rsidRDefault="0022379B" w:rsidP="0022379B">
      <w:pPr>
        <w:pStyle w:val="BodyTextIndent3"/>
        <w:rPr>
          <w:color w:val="000000" w:themeColor="text1"/>
          <w:sz w:val="22"/>
          <w:szCs w:val="22"/>
        </w:rPr>
      </w:pPr>
    </w:p>
    <w:p w:rsidR="0022379B" w:rsidRPr="00366EE8" w:rsidRDefault="0022379B" w:rsidP="0022379B">
      <w:pPr>
        <w:pStyle w:val="BodyTextIndent3"/>
        <w:ind w:firstLine="0"/>
        <w:rPr>
          <w:color w:val="000000" w:themeColor="text1"/>
          <w:sz w:val="22"/>
          <w:szCs w:val="22"/>
        </w:rPr>
      </w:pPr>
      <w:r w:rsidRPr="00366EE8">
        <w:rPr>
          <w:color w:val="000000" w:themeColor="text1"/>
          <w:sz w:val="22"/>
          <w:szCs w:val="22"/>
        </w:rPr>
        <w:t xml:space="preserve">Mere admission to the </w:t>
      </w:r>
      <w:r w:rsidR="009727E3">
        <w:rPr>
          <w:color w:val="000000" w:themeColor="text1"/>
          <w:sz w:val="22"/>
          <w:szCs w:val="22"/>
        </w:rPr>
        <w:t xml:space="preserve">Online </w:t>
      </w:r>
      <w:r w:rsidR="00BA0654">
        <w:rPr>
          <w:color w:val="000000" w:themeColor="text1"/>
          <w:sz w:val="22"/>
          <w:szCs w:val="22"/>
        </w:rPr>
        <w:t xml:space="preserve">RRB </w:t>
      </w:r>
      <w:r w:rsidR="009727E3">
        <w:rPr>
          <w:color w:val="000000" w:themeColor="text1"/>
          <w:sz w:val="22"/>
          <w:szCs w:val="22"/>
        </w:rPr>
        <w:t>CWE</w:t>
      </w:r>
      <w:r w:rsidR="00BA0654">
        <w:rPr>
          <w:color w:val="000000" w:themeColor="text1"/>
          <w:sz w:val="22"/>
          <w:szCs w:val="22"/>
        </w:rPr>
        <w:t xml:space="preserve"> III</w:t>
      </w:r>
      <w:r w:rsidRPr="00366EE8">
        <w:rPr>
          <w:color w:val="000000" w:themeColor="text1"/>
          <w:sz w:val="22"/>
          <w:szCs w:val="22"/>
        </w:rPr>
        <w:t xml:space="preserve"> and/ or passing the test and being invited by the Bank for the Interview shall not imply that the Bank </w:t>
      </w:r>
      <w:r w:rsidR="00842488">
        <w:rPr>
          <w:color w:val="000000" w:themeColor="text1"/>
          <w:sz w:val="22"/>
          <w:szCs w:val="22"/>
        </w:rPr>
        <w:t>is</w:t>
      </w:r>
      <w:r w:rsidRPr="00366EE8">
        <w:rPr>
          <w:color w:val="000000" w:themeColor="text1"/>
          <w:sz w:val="22"/>
          <w:szCs w:val="22"/>
        </w:rPr>
        <w:t xml:space="preserve"> satisfied beyond doubt about the candidate’s eligibility. Candidates who do not satisfy the eligibility criteria and who do not produce the photocopies as well as the originals of all the documents required to be submitted and as advised in this notification as well as in the Interview call letter, for any reason, whatsoever, shall not be permitted to participate in the Interview, even though they may have obtained the desired level of score in the </w:t>
      </w:r>
      <w:r w:rsidR="00C92BA6">
        <w:rPr>
          <w:color w:val="000000" w:themeColor="text1"/>
          <w:sz w:val="22"/>
          <w:szCs w:val="22"/>
        </w:rPr>
        <w:t>Online CWE</w:t>
      </w:r>
      <w:r w:rsidR="002D131D">
        <w:rPr>
          <w:color w:val="000000" w:themeColor="text1"/>
          <w:sz w:val="22"/>
          <w:szCs w:val="22"/>
        </w:rPr>
        <w:t>-III</w:t>
      </w:r>
      <w:r w:rsidRPr="00366EE8">
        <w:rPr>
          <w:color w:val="000000" w:themeColor="text1"/>
          <w:sz w:val="22"/>
          <w:szCs w:val="22"/>
        </w:rPr>
        <w:t xml:space="preserve"> and have been called for interview. </w:t>
      </w:r>
    </w:p>
    <w:p w:rsidR="0022379B" w:rsidRPr="00366EE8" w:rsidRDefault="0022379B" w:rsidP="0022379B">
      <w:pPr>
        <w:pStyle w:val="BodyTextIndent3"/>
        <w:ind w:firstLine="0"/>
        <w:rPr>
          <w:color w:val="000000" w:themeColor="text1"/>
          <w:sz w:val="22"/>
          <w:szCs w:val="22"/>
        </w:rPr>
      </w:pPr>
    </w:p>
    <w:p w:rsidR="0022379B" w:rsidRPr="00366EE8" w:rsidRDefault="0022379B" w:rsidP="0022379B">
      <w:pPr>
        <w:pStyle w:val="BodyTextIndent3"/>
        <w:ind w:firstLine="0"/>
        <w:rPr>
          <w:color w:val="000000" w:themeColor="text1"/>
          <w:sz w:val="22"/>
          <w:szCs w:val="22"/>
        </w:rPr>
      </w:pPr>
      <w:r w:rsidRPr="00366EE8">
        <w:rPr>
          <w:color w:val="000000" w:themeColor="text1"/>
          <w:sz w:val="22"/>
          <w:szCs w:val="22"/>
        </w:rPr>
        <w:t xml:space="preserve">In case it is detected at any stage of recruitment that a candidate does not </w:t>
      </w:r>
      <w:r w:rsidR="005018AA" w:rsidRPr="00366EE8">
        <w:rPr>
          <w:color w:val="000000" w:themeColor="text1"/>
          <w:sz w:val="22"/>
          <w:szCs w:val="22"/>
        </w:rPr>
        <w:t>fulfill</w:t>
      </w:r>
      <w:r w:rsidRPr="00366EE8">
        <w:rPr>
          <w:color w:val="000000" w:themeColor="text1"/>
          <w:sz w:val="22"/>
          <w:szCs w:val="22"/>
        </w:rPr>
        <w:t xml:space="preserve"> the eligibility norms and/or that he/she has furnished any incorrect/false information/certificate/documents or has suppressed any material fact(s), his/her candidature will stand cancelled.  If any of these shortcomings is/are detected even after appointment, his/her services are liable to be terminated.</w:t>
      </w:r>
    </w:p>
    <w:p w:rsidR="0022379B" w:rsidRPr="00366EE8" w:rsidRDefault="0022379B" w:rsidP="0022379B">
      <w:pPr>
        <w:ind w:left="748" w:hanging="374"/>
        <w:jc w:val="both"/>
        <w:rPr>
          <w:color w:val="000000" w:themeColor="text1"/>
          <w:sz w:val="22"/>
          <w:szCs w:val="22"/>
        </w:rPr>
      </w:pPr>
    </w:p>
    <w:p w:rsidR="0022379B" w:rsidRPr="009727E3" w:rsidRDefault="0022379B" w:rsidP="009727E3">
      <w:pPr>
        <w:pStyle w:val="ListParagraph"/>
        <w:numPr>
          <w:ilvl w:val="0"/>
          <w:numId w:val="14"/>
        </w:numPr>
        <w:jc w:val="both"/>
        <w:rPr>
          <w:color w:val="000000" w:themeColor="text1"/>
          <w:sz w:val="22"/>
          <w:szCs w:val="22"/>
        </w:rPr>
      </w:pPr>
      <w:r w:rsidRPr="009727E3">
        <w:rPr>
          <w:color w:val="000000" w:themeColor="text1"/>
          <w:sz w:val="22"/>
          <w:szCs w:val="22"/>
        </w:rPr>
        <w:lastRenderedPageBreak/>
        <w:t>Candidates belonging to OBCs but coming in the “CREAMY LAYER” are not entitled to the benefits of OBC reservation.  They should indicate their category as “UR” or “UR Persons with Disabilities’ as applicable.  OBC Certificates</w:t>
      </w:r>
      <w:r w:rsidR="00051A38">
        <w:rPr>
          <w:color w:val="000000" w:themeColor="text1"/>
          <w:sz w:val="22"/>
          <w:szCs w:val="22"/>
        </w:rPr>
        <w:t>,</w:t>
      </w:r>
      <w:r w:rsidRPr="009727E3">
        <w:rPr>
          <w:color w:val="000000" w:themeColor="text1"/>
          <w:sz w:val="22"/>
          <w:szCs w:val="22"/>
        </w:rPr>
        <w:t xml:space="preserve"> </w:t>
      </w:r>
      <w:r w:rsidR="00051A38" w:rsidRPr="009727E3">
        <w:rPr>
          <w:color w:val="000000" w:themeColor="text1"/>
          <w:sz w:val="22"/>
          <w:szCs w:val="22"/>
        </w:rPr>
        <w:t xml:space="preserve">issued recently (i.e., issued on or after </w:t>
      </w:r>
      <w:r w:rsidR="00051A38">
        <w:rPr>
          <w:b/>
          <w:color w:val="000000" w:themeColor="text1"/>
          <w:sz w:val="22"/>
          <w:szCs w:val="22"/>
        </w:rPr>
        <w:t>01.06.2015)</w:t>
      </w:r>
      <w:r w:rsidR="00051A38" w:rsidRPr="009727E3">
        <w:rPr>
          <w:color w:val="000000" w:themeColor="text1"/>
          <w:sz w:val="22"/>
          <w:szCs w:val="22"/>
        </w:rPr>
        <w:t xml:space="preserve"> should be sub</w:t>
      </w:r>
      <w:r w:rsidR="00051A38">
        <w:rPr>
          <w:color w:val="000000" w:themeColor="text1"/>
          <w:sz w:val="22"/>
          <w:szCs w:val="22"/>
        </w:rPr>
        <w:t xml:space="preserve">mitted at the time of Interview, </w:t>
      </w:r>
      <w:r w:rsidRPr="009727E3">
        <w:rPr>
          <w:color w:val="000000" w:themeColor="text1"/>
          <w:sz w:val="22"/>
          <w:szCs w:val="22"/>
        </w:rPr>
        <w:t xml:space="preserve">in the format as prescribed by the Govt. of India and issued by the Competent Authority inter alia, specifically stating that the candidate does not belong to the Socially Advanced Sections excluded from the benefits of reservations for OBCs in Civil Posts and Services under Govt. of India i.e. carrying ‘CREAMY LAYER’ clause based on income </w:t>
      </w:r>
    </w:p>
    <w:p w:rsidR="009727E3" w:rsidRPr="009727E3" w:rsidRDefault="009727E3" w:rsidP="009727E3">
      <w:pPr>
        <w:pStyle w:val="ListParagraph"/>
        <w:jc w:val="both"/>
        <w:rPr>
          <w:color w:val="000000" w:themeColor="text1"/>
          <w:sz w:val="22"/>
          <w:szCs w:val="22"/>
        </w:rPr>
      </w:pPr>
    </w:p>
    <w:p w:rsidR="0022379B" w:rsidRPr="00366EE8" w:rsidRDefault="0022379B" w:rsidP="0022379B">
      <w:pPr>
        <w:ind w:left="748" w:hanging="374"/>
        <w:jc w:val="both"/>
        <w:rPr>
          <w:color w:val="000000" w:themeColor="text1"/>
          <w:sz w:val="22"/>
          <w:szCs w:val="22"/>
        </w:rPr>
      </w:pPr>
      <w:r w:rsidRPr="00366EE8">
        <w:rPr>
          <w:color w:val="000000" w:themeColor="text1"/>
          <w:sz w:val="22"/>
          <w:szCs w:val="22"/>
        </w:rPr>
        <w:t xml:space="preserve">(c) </w:t>
      </w:r>
      <w:r w:rsidRPr="00366EE8">
        <w:rPr>
          <w:color w:val="000000" w:themeColor="text1"/>
          <w:sz w:val="22"/>
          <w:szCs w:val="22"/>
        </w:rPr>
        <w:tab/>
        <w:t>Persons with Disabilities claiming the benefit of reservations/age relaxation should possess Medical Certificate as specified in the Disabilities Act of 1995 in support of their disability.</w:t>
      </w:r>
    </w:p>
    <w:p w:rsidR="0022379B" w:rsidRPr="00366EE8" w:rsidRDefault="0022379B" w:rsidP="0022379B">
      <w:pPr>
        <w:ind w:left="748" w:hanging="374"/>
        <w:jc w:val="both"/>
        <w:rPr>
          <w:color w:val="000000" w:themeColor="text1"/>
          <w:sz w:val="22"/>
          <w:szCs w:val="22"/>
        </w:rPr>
      </w:pPr>
      <w:r w:rsidRPr="00366EE8">
        <w:rPr>
          <w:color w:val="000000" w:themeColor="text1"/>
          <w:sz w:val="22"/>
          <w:szCs w:val="22"/>
        </w:rPr>
        <w:t>(d)</w:t>
      </w:r>
      <w:r w:rsidRPr="00366EE8">
        <w:rPr>
          <w:color w:val="000000" w:themeColor="text1"/>
          <w:sz w:val="22"/>
          <w:szCs w:val="22"/>
        </w:rPr>
        <w:tab/>
        <w:t xml:space="preserve">Candidates serving in Government/Public Sector Undertakings (including banks) should produce a "No Objection Certificate" from their employer at the time of Interview, in the absence of which their candidature </w:t>
      </w:r>
      <w:r w:rsidR="00085EE1">
        <w:rPr>
          <w:color w:val="000000" w:themeColor="text1"/>
          <w:sz w:val="22"/>
          <w:szCs w:val="22"/>
        </w:rPr>
        <w:t>will</w:t>
      </w:r>
      <w:r w:rsidRPr="00366EE8">
        <w:rPr>
          <w:color w:val="000000" w:themeColor="text1"/>
          <w:sz w:val="22"/>
          <w:szCs w:val="22"/>
        </w:rPr>
        <w:t xml:space="preserve"> not be </w:t>
      </w:r>
      <w:r w:rsidR="00085EE1">
        <w:rPr>
          <w:color w:val="000000" w:themeColor="text1"/>
          <w:sz w:val="22"/>
          <w:szCs w:val="22"/>
        </w:rPr>
        <w:t>entertained</w:t>
      </w:r>
      <w:r w:rsidRPr="00366EE8">
        <w:rPr>
          <w:color w:val="000000" w:themeColor="text1"/>
          <w:sz w:val="22"/>
          <w:szCs w:val="22"/>
        </w:rPr>
        <w:t xml:space="preserve">.  </w:t>
      </w:r>
    </w:p>
    <w:p w:rsidR="0022379B" w:rsidRPr="00366EE8" w:rsidRDefault="0022379B" w:rsidP="0022379B">
      <w:pPr>
        <w:jc w:val="both"/>
        <w:rPr>
          <w:color w:val="000000" w:themeColor="text1"/>
          <w:sz w:val="22"/>
          <w:szCs w:val="22"/>
        </w:rPr>
      </w:pPr>
    </w:p>
    <w:p w:rsidR="0022379B" w:rsidRPr="008A3C30" w:rsidRDefault="0022379B" w:rsidP="0022379B">
      <w:pPr>
        <w:ind w:left="748" w:hanging="374"/>
        <w:jc w:val="both"/>
        <w:rPr>
          <w:color w:val="000000" w:themeColor="text1"/>
          <w:sz w:val="22"/>
          <w:szCs w:val="22"/>
        </w:rPr>
      </w:pPr>
      <w:r w:rsidRPr="00366EE8">
        <w:rPr>
          <w:color w:val="000000" w:themeColor="text1"/>
          <w:sz w:val="22"/>
          <w:szCs w:val="22"/>
        </w:rPr>
        <w:t xml:space="preserve">(e)  The candidates will have to appear for interview at their own expense.  However, unemployed </w:t>
      </w:r>
      <w:r w:rsidRPr="008A3C30">
        <w:rPr>
          <w:color w:val="000000" w:themeColor="text1"/>
          <w:sz w:val="22"/>
          <w:szCs w:val="22"/>
        </w:rPr>
        <w:t xml:space="preserve">eligible </w:t>
      </w:r>
      <w:r w:rsidR="00477DD4" w:rsidRPr="008A3C30">
        <w:rPr>
          <w:color w:val="000000" w:themeColor="text1"/>
          <w:sz w:val="22"/>
          <w:szCs w:val="22"/>
        </w:rPr>
        <w:t>SC/ST</w:t>
      </w:r>
      <w:r w:rsidRPr="008A3C30">
        <w:rPr>
          <w:color w:val="000000" w:themeColor="text1"/>
          <w:sz w:val="22"/>
          <w:szCs w:val="22"/>
        </w:rPr>
        <w:t xml:space="preserve"> outstation candidates attending the Interview will be reimbursed to and fro second class ordinary train/bus fare by the shortest route on production of evidence of travel. The Bank will not be re</w:t>
      </w:r>
      <w:r w:rsidR="00085EE1" w:rsidRPr="008A3C30">
        <w:rPr>
          <w:color w:val="000000" w:themeColor="text1"/>
          <w:sz w:val="22"/>
          <w:szCs w:val="22"/>
        </w:rPr>
        <w:t>sponsible for any injury/ loss</w:t>
      </w:r>
      <w:r w:rsidRPr="008A3C30">
        <w:rPr>
          <w:color w:val="000000" w:themeColor="text1"/>
          <w:sz w:val="22"/>
          <w:szCs w:val="22"/>
        </w:rPr>
        <w:t xml:space="preserve">, etc of any nature during their </w:t>
      </w:r>
      <w:r w:rsidR="00085EE1" w:rsidRPr="008A3C30">
        <w:rPr>
          <w:color w:val="000000" w:themeColor="text1"/>
          <w:sz w:val="22"/>
          <w:szCs w:val="22"/>
        </w:rPr>
        <w:t>journey</w:t>
      </w:r>
      <w:r w:rsidRPr="008A3C30">
        <w:rPr>
          <w:color w:val="000000" w:themeColor="text1"/>
          <w:sz w:val="22"/>
          <w:szCs w:val="22"/>
        </w:rPr>
        <w:t>.</w:t>
      </w:r>
    </w:p>
    <w:p w:rsidR="0022379B" w:rsidRPr="008A3C30" w:rsidRDefault="0022379B" w:rsidP="0022379B">
      <w:pPr>
        <w:suppressAutoHyphens/>
        <w:ind w:left="720" w:hanging="360"/>
        <w:jc w:val="both"/>
        <w:rPr>
          <w:b/>
          <w:color w:val="000000" w:themeColor="text1"/>
          <w:sz w:val="22"/>
          <w:szCs w:val="22"/>
        </w:rPr>
      </w:pPr>
      <w:r w:rsidRPr="008A3C30">
        <w:rPr>
          <w:color w:val="000000" w:themeColor="text1"/>
          <w:sz w:val="22"/>
          <w:szCs w:val="22"/>
        </w:rPr>
        <w:t xml:space="preserve">(f)  </w:t>
      </w:r>
      <w:r w:rsidRPr="008A3C30">
        <w:rPr>
          <w:color w:val="000000" w:themeColor="text1"/>
          <w:sz w:val="22"/>
          <w:szCs w:val="22"/>
        </w:rPr>
        <w:tab/>
        <w:t xml:space="preserve">Only candidate willing to serve anywhere in the operational area of the bank </w:t>
      </w:r>
      <w:r w:rsidRPr="008A3C30">
        <w:rPr>
          <w:b/>
          <w:color w:val="000000" w:themeColor="text1"/>
          <w:sz w:val="22"/>
          <w:szCs w:val="22"/>
        </w:rPr>
        <w:t>should apply.</w:t>
      </w:r>
    </w:p>
    <w:p w:rsidR="0022379B" w:rsidRPr="008A3C30" w:rsidRDefault="0022379B" w:rsidP="0022379B">
      <w:pPr>
        <w:numPr>
          <w:ilvl w:val="0"/>
          <w:numId w:val="6"/>
        </w:numPr>
        <w:jc w:val="both"/>
        <w:rPr>
          <w:color w:val="000000" w:themeColor="text1"/>
          <w:sz w:val="22"/>
          <w:szCs w:val="22"/>
        </w:rPr>
      </w:pPr>
      <w:r w:rsidRPr="008A3C30">
        <w:rPr>
          <w:color w:val="000000" w:themeColor="text1"/>
          <w:sz w:val="22"/>
          <w:szCs w:val="22"/>
        </w:rPr>
        <w:t xml:space="preserve">Any request for change of address will not be entertained.  </w:t>
      </w:r>
    </w:p>
    <w:p w:rsidR="0022379B" w:rsidRPr="00366EE8" w:rsidRDefault="0022379B" w:rsidP="0022379B">
      <w:pPr>
        <w:ind w:left="748" w:hanging="374"/>
        <w:jc w:val="both"/>
        <w:rPr>
          <w:color w:val="000000" w:themeColor="text1"/>
          <w:sz w:val="22"/>
          <w:szCs w:val="22"/>
        </w:rPr>
      </w:pPr>
      <w:r w:rsidRPr="008A3C30">
        <w:rPr>
          <w:color w:val="000000" w:themeColor="text1"/>
          <w:sz w:val="22"/>
          <w:szCs w:val="22"/>
        </w:rPr>
        <w:t>(h) Any resultant dispute arising out of this advertisement shall be subject to the sole jurisdiction of the Courts situated at</w:t>
      </w:r>
      <w:r w:rsidR="00477DD4" w:rsidRPr="008A3C30">
        <w:rPr>
          <w:color w:val="000000" w:themeColor="text1"/>
          <w:sz w:val="22"/>
          <w:szCs w:val="22"/>
        </w:rPr>
        <w:t xml:space="preserve"> Sangrur.</w:t>
      </w:r>
    </w:p>
    <w:p w:rsidR="0022379B" w:rsidRPr="00366EE8" w:rsidRDefault="0022379B" w:rsidP="0022379B">
      <w:pPr>
        <w:ind w:left="748" w:hanging="374"/>
        <w:jc w:val="both"/>
        <w:rPr>
          <w:color w:val="000000" w:themeColor="text1"/>
          <w:sz w:val="22"/>
          <w:szCs w:val="22"/>
        </w:rPr>
      </w:pPr>
    </w:p>
    <w:p w:rsidR="0022379B" w:rsidRPr="00366EE8" w:rsidRDefault="0022379B" w:rsidP="0022379B">
      <w:pPr>
        <w:pStyle w:val="BodyText"/>
        <w:ind w:left="748" w:hanging="374"/>
        <w:rPr>
          <w:color w:val="000000" w:themeColor="text1"/>
          <w:sz w:val="22"/>
          <w:szCs w:val="22"/>
        </w:rPr>
      </w:pPr>
      <w:r w:rsidRPr="00366EE8">
        <w:rPr>
          <w:color w:val="000000" w:themeColor="text1"/>
          <w:sz w:val="22"/>
          <w:szCs w:val="22"/>
        </w:rPr>
        <w:t>(i)</w:t>
      </w:r>
      <w:r w:rsidRPr="00366EE8">
        <w:rPr>
          <w:color w:val="000000" w:themeColor="text1"/>
          <w:sz w:val="22"/>
          <w:szCs w:val="22"/>
        </w:rPr>
        <w:tab/>
        <w:t>In case any dispute arises on account of interpretation of version other than English, English version will prevail.</w:t>
      </w:r>
    </w:p>
    <w:p w:rsidR="0022379B" w:rsidRPr="00366EE8" w:rsidRDefault="0022379B" w:rsidP="0022379B">
      <w:pPr>
        <w:ind w:left="748" w:hanging="374"/>
        <w:jc w:val="both"/>
        <w:rPr>
          <w:color w:val="000000" w:themeColor="text1"/>
          <w:sz w:val="22"/>
          <w:szCs w:val="22"/>
        </w:rPr>
      </w:pPr>
    </w:p>
    <w:p w:rsidR="008D36DB" w:rsidRDefault="0022379B" w:rsidP="008D36DB">
      <w:pPr>
        <w:ind w:left="748" w:hanging="374"/>
        <w:jc w:val="both"/>
        <w:rPr>
          <w:color w:val="000000" w:themeColor="text1"/>
          <w:sz w:val="22"/>
          <w:szCs w:val="22"/>
        </w:rPr>
      </w:pPr>
      <w:r w:rsidRPr="00366EE8">
        <w:rPr>
          <w:color w:val="000000" w:themeColor="text1"/>
          <w:sz w:val="22"/>
          <w:szCs w:val="22"/>
        </w:rPr>
        <w:t>(j)</w:t>
      </w:r>
      <w:r w:rsidRPr="00366EE8">
        <w:rPr>
          <w:color w:val="000000" w:themeColor="text1"/>
          <w:sz w:val="22"/>
          <w:szCs w:val="22"/>
        </w:rPr>
        <w:tab/>
      </w:r>
      <w:r w:rsidR="008D36DB" w:rsidRPr="00366EE8">
        <w:rPr>
          <w:color w:val="000000" w:themeColor="text1"/>
          <w:sz w:val="22"/>
          <w:szCs w:val="22"/>
        </w:rPr>
        <w:t>The Bank may at its discretion hold a second stage/ conduct Supplementary process wherever necessary in respect of a centre/venue/specific post of a candidate(s).</w:t>
      </w:r>
    </w:p>
    <w:p w:rsidR="0022379B" w:rsidRPr="00366EE8" w:rsidRDefault="008D36DB" w:rsidP="0022379B">
      <w:pPr>
        <w:ind w:left="748" w:hanging="374"/>
        <w:jc w:val="both"/>
        <w:rPr>
          <w:color w:val="000000" w:themeColor="text1"/>
          <w:sz w:val="22"/>
          <w:szCs w:val="22"/>
        </w:rPr>
      </w:pPr>
      <w:r>
        <w:rPr>
          <w:color w:val="000000" w:themeColor="text1"/>
          <w:sz w:val="22"/>
          <w:szCs w:val="22"/>
        </w:rPr>
        <w:t>(k)</w:t>
      </w:r>
      <w:r>
        <w:rPr>
          <w:color w:val="000000" w:themeColor="text1"/>
          <w:sz w:val="22"/>
          <w:szCs w:val="22"/>
        </w:rPr>
        <w:tab/>
      </w:r>
      <w:r w:rsidR="0022379B" w:rsidRPr="00366EE8">
        <w:rPr>
          <w:color w:val="000000" w:themeColor="text1"/>
          <w:sz w:val="22"/>
          <w:szCs w:val="22"/>
        </w:rPr>
        <w:t>Appointment of selected candidates is subject to his/her being declared medically fit as per the requirement of the Bank.  Such appointment will also be subject to the Service &amp; Conduct Rules of the Bank.</w:t>
      </w:r>
    </w:p>
    <w:p w:rsidR="0022379B" w:rsidRPr="00366EE8" w:rsidRDefault="0022379B" w:rsidP="0022379B">
      <w:pPr>
        <w:ind w:left="748" w:hanging="374"/>
        <w:jc w:val="both"/>
        <w:rPr>
          <w:color w:val="000000" w:themeColor="text1"/>
          <w:sz w:val="22"/>
          <w:szCs w:val="22"/>
        </w:rPr>
      </w:pPr>
    </w:p>
    <w:p w:rsidR="0022379B" w:rsidRPr="00366EE8" w:rsidRDefault="0022379B" w:rsidP="0022379B">
      <w:pPr>
        <w:ind w:left="748" w:hanging="374"/>
        <w:jc w:val="both"/>
        <w:rPr>
          <w:color w:val="000000" w:themeColor="text1"/>
          <w:sz w:val="22"/>
          <w:szCs w:val="22"/>
        </w:rPr>
      </w:pPr>
      <w:r w:rsidRPr="00366EE8">
        <w:rPr>
          <w:color w:val="000000" w:themeColor="text1"/>
          <w:sz w:val="22"/>
          <w:szCs w:val="22"/>
        </w:rPr>
        <w:t>(</w:t>
      </w:r>
      <w:r w:rsidR="00D3571D">
        <w:rPr>
          <w:color w:val="000000" w:themeColor="text1"/>
          <w:sz w:val="22"/>
          <w:szCs w:val="22"/>
        </w:rPr>
        <w:t>l</w:t>
      </w:r>
      <w:r w:rsidRPr="00366EE8">
        <w:rPr>
          <w:color w:val="000000" w:themeColor="text1"/>
          <w:sz w:val="22"/>
          <w:szCs w:val="22"/>
        </w:rPr>
        <w:t>)</w:t>
      </w:r>
      <w:r w:rsidRPr="00366EE8">
        <w:rPr>
          <w:color w:val="000000" w:themeColor="text1"/>
          <w:sz w:val="22"/>
          <w:szCs w:val="22"/>
        </w:rPr>
        <w:tab/>
        <w:t xml:space="preserve">All Candidates must </w:t>
      </w:r>
      <w:r w:rsidRPr="008A3C30">
        <w:rPr>
          <w:color w:val="000000" w:themeColor="text1"/>
          <w:sz w:val="22"/>
          <w:szCs w:val="22"/>
        </w:rPr>
        <w:t xml:space="preserve">submit the </w:t>
      </w:r>
      <w:r w:rsidR="00C3013C" w:rsidRPr="008A3C30">
        <w:rPr>
          <w:color w:val="000000" w:themeColor="text1"/>
          <w:sz w:val="22"/>
          <w:szCs w:val="22"/>
        </w:rPr>
        <w:t>attested</w:t>
      </w:r>
      <w:r w:rsidR="00F42615" w:rsidRPr="008A3C30">
        <w:rPr>
          <w:color w:val="000000" w:themeColor="text1"/>
          <w:sz w:val="22"/>
          <w:szCs w:val="22"/>
        </w:rPr>
        <w:t xml:space="preserve"> </w:t>
      </w:r>
      <w:r w:rsidRPr="008A3C30">
        <w:rPr>
          <w:color w:val="000000" w:themeColor="text1"/>
          <w:sz w:val="22"/>
          <w:szCs w:val="22"/>
        </w:rPr>
        <w:t>photo copies</w:t>
      </w:r>
      <w:r w:rsidRPr="00366EE8">
        <w:rPr>
          <w:color w:val="000000" w:themeColor="text1"/>
          <w:sz w:val="22"/>
          <w:szCs w:val="22"/>
        </w:rPr>
        <w:t xml:space="preserve"> of the prescribed certificates in support of their educational qualification, experience, date of birth, caste, etc. The candidates belonging to SC/ST/OBC/Persons with Disabilities Category are required to submit an attested copy of their caste certificate/certificate of handicap issued by the competent authority, in addition to other certificates as specified above.  Candidates will also have to produce original caste certificate/relevant certificates at the time of Interview, failing which </w:t>
      </w:r>
      <w:r w:rsidR="0006338C">
        <w:rPr>
          <w:color w:val="000000" w:themeColor="text1"/>
          <w:sz w:val="22"/>
          <w:szCs w:val="22"/>
        </w:rPr>
        <w:t>he/she will not be allowed to sit in the interview</w:t>
      </w:r>
      <w:r w:rsidRPr="00366EE8">
        <w:rPr>
          <w:color w:val="000000" w:themeColor="text1"/>
          <w:sz w:val="22"/>
          <w:szCs w:val="22"/>
        </w:rPr>
        <w:t xml:space="preserve">. </w:t>
      </w:r>
    </w:p>
    <w:p w:rsidR="0022379B" w:rsidRPr="00366EE8" w:rsidRDefault="0022379B" w:rsidP="0022379B">
      <w:pPr>
        <w:ind w:left="374"/>
        <w:jc w:val="both"/>
        <w:rPr>
          <w:color w:val="000000" w:themeColor="text1"/>
          <w:sz w:val="22"/>
          <w:szCs w:val="22"/>
        </w:rPr>
      </w:pPr>
    </w:p>
    <w:p w:rsidR="0022379B" w:rsidRDefault="0022379B" w:rsidP="00D3571D">
      <w:pPr>
        <w:pStyle w:val="ListParagraph"/>
        <w:numPr>
          <w:ilvl w:val="0"/>
          <w:numId w:val="23"/>
        </w:numPr>
        <w:jc w:val="both"/>
        <w:rPr>
          <w:color w:val="000000" w:themeColor="text1"/>
          <w:sz w:val="22"/>
          <w:szCs w:val="22"/>
        </w:rPr>
      </w:pPr>
      <w:r w:rsidRPr="00D3571D">
        <w:rPr>
          <w:color w:val="000000" w:themeColor="text1"/>
          <w:sz w:val="22"/>
          <w:szCs w:val="22"/>
        </w:rPr>
        <w:t>A recent, recognizable passport size photograph should be firmly pasted on the computer generated application form and should be signed across by the candidate. Three copies of the same photograph should be retained for use at the time of interview. Candidates are advised not to change their appearance till the recruitment process is complete. Failure to produce the same photograph at the time of the interview may lead to disqualification.</w:t>
      </w:r>
    </w:p>
    <w:p w:rsidR="00CD7164" w:rsidRPr="00842488" w:rsidRDefault="00CD7164" w:rsidP="00D3571D">
      <w:pPr>
        <w:pStyle w:val="ListParagraph"/>
        <w:numPr>
          <w:ilvl w:val="0"/>
          <w:numId w:val="23"/>
        </w:numPr>
        <w:jc w:val="both"/>
        <w:rPr>
          <w:color w:val="000000" w:themeColor="text1"/>
          <w:sz w:val="22"/>
          <w:szCs w:val="22"/>
        </w:rPr>
      </w:pPr>
      <w:r w:rsidRPr="00842488">
        <w:rPr>
          <w:color w:val="000000" w:themeColor="text1"/>
          <w:sz w:val="22"/>
          <w:szCs w:val="22"/>
        </w:rPr>
        <w:t>The candidates appearing for Officer scale-II (GBO and Specialist cadre) category must bring the required experience certificate in original as well as attested photocopy</w:t>
      </w:r>
    </w:p>
    <w:p w:rsidR="0022379B" w:rsidRPr="00366EE8" w:rsidRDefault="0022379B" w:rsidP="0022379B">
      <w:pPr>
        <w:ind w:left="720"/>
        <w:jc w:val="both"/>
        <w:rPr>
          <w:b/>
          <w:color w:val="000000" w:themeColor="text1"/>
          <w:sz w:val="22"/>
          <w:szCs w:val="22"/>
          <w:u w:val="single"/>
        </w:rPr>
      </w:pPr>
    </w:p>
    <w:p w:rsidR="0022379B" w:rsidRPr="00366EE8" w:rsidRDefault="0022379B" w:rsidP="0022379B">
      <w:pPr>
        <w:ind w:left="720"/>
        <w:jc w:val="both"/>
        <w:rPr>
          <w:b/>
          <w:color w:val="000000" w:themeColor="text1"/>
          <w:sz w:val="22"/>
          <w:szCs w:val="22"/>
        </w:rPr>
      </w:pPr>
      <w:r w:rsidRPr="00366EE8">
        <w:rPr>
          <w:b/>
          <w:color w:val="000000" w:themeColor="text1"/>
          <w:sz w:val="22"/>
          <w:szCs w:val="22"/>
          <w:u w:val="single"/>
        </w:rPr>
        <w:t>Action against candidates found guilty of misconduct</w:t>
      </w:r>
      <w:r w:rsidRPr="00366EE8">
        <w:rPr>
          <w:b/>
          <w:color w:val="000000" w:themeColor="text1"/>
          <w:sz w:val="22"/>
          <w:szCs w:val="22"/>
        </w:rPr>
        <w:t xml:space="preserve"> :</w:t>
      </w:r>
    </w:p>
    <w:p w:rsidR="0022379B" w:rsidRPr="00366EE8" w:rsidRDefault="0022379B" w:rsidP="0022379B">
      <w:pPr>
        <w:ind w:left="1440"/>
        <w:jc w:val="both"/>
        <w:rPr>
          <w:color w:val="000000" w:themeColor="text1"/>
          <w:sz w:val="22"/>
          <w:szCs w:val="22"/>
        </w:rPr>
      </w:pPr>
    </w:p>
    <w:p w:rsidR="0022379B" w:rsidRPr="00366EE8" w:rsidRDefault="0022379B" w:rsidP="0022379B">
      <w:pPr>
        <w:ind w:left="720"/>
        <w:jc w:val="both"/>
        <w:rPr>
          <w:color w:val="000000" w:themeColor="text1"/>
          <w:sz w:val="22"/>
          <w:szCs w:val="22"/>
        </w:rPr>
      </w:pPr>
      <w:r w:rsidRPr="00366EE8">
        <w:rPr>
          <w:color w:val="000000" w:themeColor="text1"/>
          <w:sz w:val="22"/>
          <w:szCs w:val="22"/>
        </w:rPr>
        <w:t>Candidates are advised in their own interest that they should not furnish any particulars that are false, tampered, fabricated or should not suppress any material information while filling up the application form.</w:t>
      </w:r>
    </w:p>
    <w:p w:rsidR="0022379B" w:rsidRPr="00366EE8" w:rsidRDefault="0022379B" w:rsidP="0022379B">
      <w:pPr>
        <w:ind w:left="720"/>
        <w:jc w:val="both"/>
        <w:rPr>
          <w:color w:val="000000" w:themeColor="text1"/>
          <w:sz w:val="22"/>
          <w:szCs w:val="22"/>
        </w:rPr>
      </w:pPr>
      <w:r w:rsidRPr="00366EE8">
        <w:rPr>
          <w:color w:val="000000" w:themeColor="text1"/>
          <w:sz w:val="22"/>
          <w:szCs w:val="22"/>
        </w:rPr>
        <w:t xml:space="preserve">At the time of interview, if a candidate is (or has been) found guilty of </w:t>
      </w:r>
    </w:p>
    <w:p w:rsidR="0022379B" w:rsidRPr="00366EE8" w:rsidRDefault="0022379B" w:rsidP="0022379B">
      <w:pPr>
        <w:ind w:left="360"/>
        <w:jc w:val="both"/>
        <w:rPr>
          <w:color w:val="000000" w:themeColor="text1"/>
          <w:sz w:val="22"/>
          <w:szCs w:val="22"/>
        </w:rPr>
      </w:pPr>
    </w:p>
    <w:p w:rsidR="0022379B" w:rsidRPr="00704F7B" w:rsidRDefault="0022379B" w:rsidP="00704F7B">
      <w:pPr>
        <w:pStyle w:val="ListParagraph"/>
        <w:numPr>
          <w:ilvl w:val="0"/>
          <w:numId w:val="22"/>
        </w:numPr>
        <w:jc w:val="both"/>
        <w:rPr>
          <w:color w:val="000000" w:themeColor="text1"/>
          <w:sz w:val="22"/>
          <w:szCs w:val="22"/>
        </w:rPr>
      </w:pPr>
      <w:r w:rsidRPr="00704F7B">
        <w:rPr>
          <w:color w:val="000000" w:themeColor="text1"/>
          <w:sz w:val="22"/>
          <w:szCs w:val="22"/>
        </w:rPr>
        <w:t>using unfair means during the selection process</w:t>
      </w:r>
      <w:r w:rsidR="0006338C">
        <w:rPr>
          <w:color w:val="000000" w:themeColor="text1"/>
          <w:sz w:val="22"/>
          <w:szCs w:val="22"/>
        </w:rPr>
        <w:t xml:space="preserve"> </w:t>
      </w:r>
      <w:r w:rsidRPr="00704F7B">
        <w:rPr>
          <w:color w:val="000000" w:themeColor="text1"/>
          <w:sz w:val="22"/>
          <w:szCs w:val="22"/>
        </w:rPr>
        <w:t>or</w:t>
      </w:r>
    </w:p>
    <w:p w:rsidR="0022379B" w:rsidRPr="00704F7B" w:rsidRDefault="0022379B" w:rsidP="00704F7B">
      <w:pPr>
        <w:pStyle w:val="ListParagraph"/>
        <w:numPr>
          <w:ilvl w:val="0"/>
          <w:numId w:val="22"/>
        </w:numPr>
        <w:jc w:val="both"/>
        <w:rPr>
          <w:color w:val="000000" w:themeColor="text1"/>
          <w:sz w:val="22"/>
          <w:szCs w:val="22"/>
        </w:rPr>
      </w:pPr>
      <w:r w:rsidRPr="00704F7B">
        <w:rPr>
          <w:color w:val="000000" w:themeColor="text1"/>
          <w:sz w:val="22"/>
          <w:szCs w:val="22"/>
        </w:rPr>
        <w:t>impersonating or procuring impersonation by any person or</w:t>
      </w:r>
    </w:p>
    <w:p w:rsidR="0022379B" w:rsidRPr="00704F7B" w:rsidRDefault="0022379B" w:rsidP="00704F7B">
      <w:pPr>
        <w:pStyle w:val="ListParagraph"/>
        <w:numPr>
          <w:ilvl w:val="0"/>
          <w:numId w:val="22"/>
        </w:numPr>
        <w:jc w:val="both"/>
        <w:rPr>
          <w:color w:val="000000" w:themeColor="text1"/>
          <w:sz w:val="22"/>
          <w:szCs w:val="22"/>
        </w:rPr>
      </w:pPr>
      <w:r w:rsidRPr="00704F7B">
        <w:rPr>
          <w:color w:val="000000" w:themeColor="text1"/>
          <w:sz w:val="22"/>
          <w:szCs w:val="22"/>
        </w:rPr>
        <w:t xml:space="preserve">misbehaving in the interview venue or taking away any documents from the venue </w:t>
      </w:r>
      <w:r w:rsidR="00704F7B" w:rsidRPr="00704F7B">
        <w:rPr>
          <w:color w:val="000000" w:themeColor="text1"/>
          <w:sz w:val="22"/>
          <w:szCs w:val="22"/>
        </w:rPr>
        <w:t>o</w:t>
      </w:r>
      <w:r w:rsidRPr="00704F7B">
        <w:rPr>
          <w:color w:val="000000" w:themeColor="text1"/>
          <w:sz w:val="22"/>
          <w:szCs w:val="22"/>
        </w:rPr>
        <w:t>r</w:t>
      </w:r>
    </w:p>
    <w:p w:rsidR="0022379B" w:rsidRDefault="0022379B" w:rsidP="00704F7B">
      <w:pPr>
        <w:pStyle w:val="ListParagraph"/>
        <w:numPr>
          <w:ilvl w:val="0"/>
          <w:numId w:val="22"/>
        </w:numPr>
        <w:jc w:val="both"/>
        <w:rPr>
          <w:color w:val="000000" w:themeColor="text1"/>
          <w:sz w:val="22"/>
          <w:szCs w:val="22"/>
        </w:rPr>
      </w:pPr>
      <w:r w:rsidRPr="00704F7B">
        <w:rPr>
          <w:color w:val="000000" w:themeColor="text1"/>
          <w:sz w:val="22"/>
          <w:szCs w:val="22"/>
        </w:rPr>
        <w:t>resorting to any irregular or improper means in connection with hi</w:t>
      </w:r>
      <w:r w:rsidR="00704F7B" w:rsidRPr="00704F7B">
        <w:rPr>
          <w:color w:val="000000" w:themeColor="text1"/>
          <w:sz w:val="22"/>
          <w:szCs w:val="22"/>
        </w:rPr>
        <w:t xml:space="preserve">s/her candidature by selection </w:t>
      </w:r>
      <w:r w:rsidRPr="00704F7B">
        <w:rPr>
          <w:color w:val="000000" w:themeColor="text1"/>
          <w:sz w:val="22"/>
          <w:szCs w:val="22"/>
        </w:rPr>
        <w:t>or</w:t>
      </w:r>
    </w:p>
    <w:p w:rsidR="00F42615" w:rsidRPr="00704F7B" w:rsidRDefault="00F42615" w:rsidP="00704F7B">
      <w:pPr>
        <w:pStyle w:val="ListParagraph"/>
        <w:numPr>
          <w:ilvl w:val="0"/>
          <w:numId w:val="22"/>
        </w:numPr>
        <w:jc w:val="both"/>
        <w:rPr>
          <w:color w:val="000000" w:themeColor="text1"/>
          <w:sz w:val="22"/>
          <w:szCs w:val="22"/>
        </w:rPr>
      </w:pPr>
      <w:r>
        <w:rPr>
          <w:color w:val="000000" w:themeColor="text1"/>
          <w:sz w:val="22"/>
          <w:szCs w:val="22"/>
        </w:rPr>
        <w:t>undue outside influence or</w:t>
      </w:r>
    </w:p>
    <w:p w:rsidR="0022379B" w:rsidRPr="00704F7B" w:rsidRDefault="0022379B" w:rsidP="00704F7B">
      <w:pPr>
        <w:pStyle w:val="ListParagraph"/>
        <w:numPr>
          <w:ilvl w:val="0"/>
          <w:numId w:val="22"/>
        </w:numPr>
        <w:jc w:val="both"/>
        <w:rPr>
          <w:color w:val="000000" w:themeColor="text1"/>
          <w:sz w:val="22"/>
          <w:szCs w:val="22"/>
        </w:rPr>
      </w:pPr>
      <w:r w:rsidRPr="00704F7B">
        <w:rPr>
          <w:color w:val="000000" w:themeColor="text1"/>
          <w:sz w:val="22"/>
          <w:szCs w:val="22"/>
        </w:rPr>
        <w:t xml:space="preserve">obtaining support for his/her candidature by any </w:t>
      </w:r>
      <w:r w:rsidR="003445E5">
        <w:rPr>
          <w:color w:val="000000" w:themeColor="text1"/>
          <w:sz w:val="22"/>
          <w:szCs w:val="22"/>
        </w:rPr>
        <w:t xml:space="preserve">other </w:t>
      </w:r>
      <w:r w:rsidRPr="00704F7B">
        <w:rPr>
          <w:color w:val="000000" w:themeColor="text1"/>
          <w:sz w:val="22"/>
          <w:szCs w:val="22"/>
        </w:rPr>
        <w:t xml:space="preserve">means. </w:t>
      </w:r>
    </w:p>
    <w:p w:rsidR="0022379B" w:rsidRPr="00366EE8" w:rsidRDefault="0022379B" w:rsidP="00704F7B">
      <w:pPr>
        <w:jc w:val="both"/>
        <w:rPr>
          <w:color w:val="000000" w:themeColor="text1"/>
          <w:sz w:val="22"/>
          <w:szCs w:val="22"/>
        </w:rPr>
      </w:pPr>
      <w:r w:rsidRPr="00366EE8">
        <w:rPr>
          <w:color w:val="000000" w:themeColor="text1"/>
          <w:sz w:val="22"/>
          <w:szCs w:val="22"/>
        </w:rPr>
        <w:lastRenderedPageBreak/>
        <w:t>Such a candidate, in addition to rendering himself/herself liable to criminal prosecution, shall be liable to be debarred, either permanently or for a specified period, from any recruitment conducted by Bank.</w:t>
      </w:r>
    </w:p>
    <w:p w:rsidR="004312EA" w:rsidRDefault="004312EA" w:rsidP="0022379B">
      <w:pPr>
        <w:pStyle w:val="Heading6"/>
        <w:rPr>
          <w:b w:val="0"/>
          <w:bCs w:val="0"/>
          <w:color w:val="000000" w:themeColor="text1"/>
          <w:sz w:val="22"/>
          <w:szCs w:val="22"/>
          <w:u w:val="none"/>
        </w:rPr>
      </w:pPr>
    </w:p>
    <w:p w:rsidR="0022379B" w:rsidRPr="00366EE8" w:rsidRDefault="0022379B" w:rsidP="004312EA">
      <w:pPr>
        <w:pStyle w:val="Heading6"/>
        <w:numPr>
          <w:ilvl w:val="0"/>
          <w:numId w:val="27"/>
        </w:numPr>
        <w:rPr>
          <w:color w:val="000000" w:themeColor="text1"/>
          <w:sz w:val="22"/>
          <w:szCs w:val="22"/>
        </w:rPr>
      </w:pPr>
      <w:r w:rsidRPr="00366EE8">
        <w:rPr>
          <w:color w:val="000000" w:themeColor="text1"/>
          <w:sz w:val="22"/>
          <w:szCs w:val="22"/>
          <w:u w:val="none"/>
        </w:rPr>
        <w:tab/>
      </w:r>
      <w:r w:rsidRPr="00366EE8">
        <w:rPr>
          <w:color w:val="000000" w:themeColor="text1"/>
          <w:sz w:val="22"/>
          <w:szCs w:val="22"/>
        </w:rPr>
        <w:t>HOW TO APPLY</w:t>
      </w:r>
    </w:p>
    <w:p w:rsidR="0022379B" w:rsidRPr="00366EE8" w:rsidRDefault="0022379B" w:rsidP="0022379B">
      <w:pPr>
        <w:rPr>
          <w:color w:val="000000" w:themeColor="text1"/>
          <w:sz w:val="22"/>
          <w:szCs w:val="22"/>
        </w:rPr>
      </w:pPr>
    </w:p>
    <w:p w:rsidR="001F79B9" w:rsidRPr="00B70CAB" w:rsidRDefault="001F79B9" w:rsidP="001F79B9">
      <w:pPr>
        <w:numPr>
          <w:ilvl w:val="0"/>
          <w:numId w:val="5"/>
        </w:numPr>
        <w:ind w:left="1440"/>
        <w:jc w:val="both"/>
        <w:rPr>
          <w:sz w:val="22"/>
          <w:szCs w:val="22"/>
        </w:rPr>
      </w:pPr>
      <w:r w:rsidRPr="00B70CAB">
        <w:rPr>
          <w:b/>
          <w:bCs/>
          <w:sz w:val="22"/>
          <w:szCs w:val="22"/>
        </w:rPr>
        <w:t xml:space="preserve">Candidates are required to apply online through Bank’s website </w:t>
      </w:r>
      <w:hyperlink r:id="rId12" w:history="1">
        <w:r w:rsidR="00593784" w:rsidRPr="00F9676A">
          <w:rPr>
            <w:rStyle w:val="Hyperlink"/>
            <w:b/>
            <w:bCs/>
            <w:sz w:val="22"/>
            <w:szCs w:val="22"/>
          </w:rPr>
          <w:t>www.malwagraminbank.com</w:t>
        </w:r>
      </w:hyperlink>
      <w:r w:rsidR="00593784">
        <w:rPr>
          <w:b/>
          <w:bCs/>
          <w:sz w:val="22"/>
          <w:szCs w:val="22"/>
        </w:rPr>
        <w:t xml:space="preserve"> </w:t>
      </w:r>
      <w:r>
        <w:rPr>
          <w:b/>
          <w:bCs/>
          <w:sz w:val="22"/>
          <w:szCs w:val="22"/>
          <w:u w:val="single"/>
        </w:rPr>
        <w:t xml:space="preserve">. </w:t>
      </w:r>
      <w:r w:rsidRPr="00B70CAB">
        <w:rPr>
          <w:b/>
          <w:bCs/>
          <w:sz w:val="22"/>
          <w:szCs w:val="22"/>
        </w:rPr>
        <w:t xml:space="preserve"> No other means/ mode of application will be accepted</w:t>
      </w:r>
      <w:r w:rsidRPr="00B70CAB">
        <w:rPr>
          <w:sz w:val="22"/>
          <w:szCs w:val="22"/>
        </w:rPr>
        <w:t>.</w:t>
      </w:r>
    </w:p>
    <w:p w:rsidR="001F79B9" w:rsidRPr="00B70CAB" w:rsidRDefault="0006338C" w:rsidP="001F79B9">
      <w:pPr>
        <w:numPr>
          <w:ilvl w:val="0"/>
          <w:numId w:val="5"/>
        </w:numPr>
        <w:ind w:left="1440"/>
        <w:jc w:val="both"/>
        <w:rPr>
          <w:sz w:val="22"/>
          <w:szCs w:val="22"/>
        </w:rPr>
      </w:pPr>
      <w:r>
        <w:rPr>
          <w:bCs/>
          <w:sz w:val="22"/>
          <w:szCs w:val="22"/>
        </w:rPr>
        <w:t>Applicants</w:t>
      </w:r>
      <w:r w:rsidR="001F79B9" w:rsidRPr="00B70CAB">
        <w:rPr>
          <w:b/>
          <w:bCs/>
          <w:sz w:val="22"/>
          <w:szCs w:val="22"/>
        </w:rPr>
        <w:t xml:space="preserve"> </w:t>
      </w:r>
      <w:r w:rsidR="001F79B9" w:rsidRPr="00B70CAB">
        <w:rPr>
          <w:sz w:val="22"/>
          <w:szCs w:val="22"/>
        </w:rPr>
        <w:t>should ensure that their personal email ID (as specified in the online application form while applying for RRBs- CWE</w:t>
      </w:r>
      <w:r w:rsidR="00BA0654">
        <w:rPr>
          <w:sz w:val="22"/>
          <w:szCs w:val="22"/>
        </w:rPr>
        <w:t xml:space="preserve"> III</w:t>
      </w:r>
      <w:r w:rsidR="001F79B9" w:rsidRPr="00B70CAB">
        <w:rPr>
          <w:sz w:val="22"/>
          <w:szCs w:val="22"/>
        </w:rPr>
        <w:t xml:space="preserve"> conducted in September</w:t>
      </w:r>
      <w:r w:rsidR="001F79B9">
        <w:rPr>
          <w:sz w:val="22"/>
          <w:szCs w:val="22"/>
        </w:rPr>
        <w:t>/October</w:t>
      </w:r>
      <w:r w:rsidR="001F79B9" w:rsidRPr="00B70CAB">
        <w:rPr>
          <w:sz w:val="22"/>
          <w:szCs w:val="22"/>
        </w:rPr>
        <w:t xml:space="preserve"> 201</w:t>
      </w:r>
      <w:r w:rsidR="00BA0654">
        <w:rPr>
          <w:sz w:val="22"/>
          <w:szCs w:val="22"/>
        </w:rPr>
        <w:t>4</w:t>
      </w:r>
      <w:r w:rsidR="001F79B9" w:rsidRPr="00B70CAB">
        <w:rPr>
          <w:sz w:val="22"/>
          <w:szCs w:val="22"/>
        </w:rPr>
        <w:t>) is kept active during the c</w:t>
      </w:r>
      <w:r w:rsidR="008D2798">
        <w:rPr>
          <w:sz w:val="22"/>
          <w:szCs w:val="22"/>
        </w:rPr>
        <w:t>urrency of a recruitment</w:t>
      </w:r>
      <w:r w:rsidR="001F79B9" w:rsidRPr="00B70CAB">
        <w:rPr>
          <w:sz w:val="22"/>
          <w:szCs w:val="22"/>
        </w:rPr>
        <w:t>. Bank may send call letters for Interview etc. to the registered e-mail ID.</w:t>
      </w:r>
    </w:p>
    <w:p w:rsidR="001F79B9" w:rsidRPr="00B70CAB" w:rsidRDefault="001F79B9" w:rsidP="001F79B9">
      <w:pPr>
        <w:numPr>
          <w:ilvl w:val="0"/>
          <w:numId w:val="5"/>
        </w:numPr>
        <w:ind w:left="1440"/>
        <w:jc w:val="both"/>
        <w:rPr>
          <w:sz w:val="22"/>
          <w:szCs w:val="22"/>
        </w:rPr>
      </w:pPr>
      <w:r w:rsidRPr="00B70CAB">
        <w:rPr>
          <w:sz w:val="22"/>
          <w:szCs w:val="22"/>
        </w:rPr>
        <w:t xml:space="preserve">Applicants are first required to go to the Bank’s website </w:t>
      </w:r>
      <w:hyperlink r:id="rId13" w:history="1">
        <w:r w:rsidR="00593784" w:rsidRPr="00F9676A">
          <w:rPr>
            <w:rStyle w:val="Hyperlink"/>
            <w:b/>
            <w:bCs/>
            <w:sz w:val="22"/>
            <w:szCs w:val="22"/>
          </w:rPr>
          <w:t>www.malwagraminbank.com</w:t>
        </w:r>
      </w:hyperlink>
      <w:r w:rsidR="00593784">
        <w:rPr>
          <w:b/>
          <w:bCs/>
          <w:sz w:val="22"/>
          <w:szCs w:val="22"/>
        </w:rPr>
        <w:t xml:space="preserve"> </w:t>
      </w:r>
      <w:r w:rsidRPr="00B70CAB">
        <w:rPr>
          <w:bCs/>
          <w:sz w:val="22"/>
          <w:szCs w:val="22"/>
        </w:rPr>
        <w:t>and click on the link “Recruitment”.</w:t>
      </w:r>
    </w:p>
    <w:p w:rsidR="001F79B9" w:rsidRPr="00B70CAB" w:rsidRDefault="001F79B9" w:rsidP="001F79B9">
      <w:pPr>
        <w:numPr>
          <w:ilvl w:val="0"/>
          <w:numId w:val="5"/>
        </w:numPr>
        <w:ind w:left="720" w:firstLine="0"/>
        <w:jc w:val="both"/>
        <w:rPr>
          <w:sz w:val="22"/>
          <w:szCs w:val="22"/>
        </w:rPr>
      </w:pPr>
      <w:r w:rsidRPr="00B70CAB">
        <w:rPr>
          <w:bCs/>
          <w:sz w:val="22"/>
          <w:szCs w:val="22"/>
        </w:rPr>
        <w:t>Thereafter, open the Recruitment Notification.</w:t>
      </w:r>
    </w:p>
    <w:p w:rsidR="001F79B9" w:rsidRPr="008A3C30" w:rsidRDefault="001F79B9" w:rsidP="001F79B9">
      <w:pPr>
        <w:numPr>
          <w:ilvl w:val="0"/>
          <w:numId w:val="8"/>
        </w:numPr>
        <w:ind w:left="720" w:firstLine="450"/>
        <w:jc w:val="both"/>
        <w:rPr>
          <w:bCs/>
          <w:sz w:val="22"/>
          <w:szCs w:val="22"/>
        </w:rPr>
      </w:pPr>
      <w:r w:rsidRPr="00B70CAB">
        <w:rPr>
          <w:bCs/>
          <w:sz w:val="22"/>
          <w:szCs w:val="22"/>
        </w:rPr>
        <w:t>the candidate should  take a printout of the</w:t>
      </w:r>
      <w:r w:rsidR="0006338C">
        <w:rPr>
          <w:bCs/>
          <w:sz w:val="22"/>
          <w:szCs w:val="22"/>
        </w:rPr>
        <w:t xml:space="preserve"> </w:t>
      </w:r>
      <w:r w:rsidR="003559B9" w:rsidRPr="008A3C30">
        <w:rPr>
          <w:bCs/>
          <w:sz w:val="22"/>
          <w:szCs w:val="22"/>
        </w:rPr>
        <w:t xml:space="preserve">challan  for </w:t>
      </w:r>
      <w:r w:rsidR="0006338C" w:rsidRPr="008A3C30">
        <w:rPr>
          <w:bCs/>
          <w:sz w:val="22"/>
          <w:szCs w:val="22"/>
        </w:rPr>
        <w:t>applicable</w:t>
      </w:r>
      <w:r w:rsidRPr="008A3C30">
        <w:rPr>
          <w:bCs/>
          <w:sz w:val="22"/>
          <w:szCs w:val="22"/>
        </w:rPr>
        <w:t xml:space="preserve"> fee payment</w:t>
      </w:r>
      <w:r w:rsidR="00D16D57" w:rsidRPr="008A3C30">
        <w:rPr>
          <w:bCs/>
          <w:sz w:val="22"/>
          <w:szCs w:val="22"/>
        </w:rPr>
        <w:t>.</w:t>
      </w:r>
      <w:r w:rsidR="00F42615" w:rsidRPr="008A3C30">
        <w:rPr>
          <w:bCs/>
          <w:sz w:val="22"/>
          <w:szCs w:val="22"/>
        </w:rPr>
        <w:t xml:space="preserve"> </w:t>
      </w:r>
    </w:p>
    <w:p w:rsidR="001F79B9" w:rsidRPr="008A3C30" w:rsidRDefault="001F79B9" w:rsidP="001F79B9">
      <w:pPr>
        <w:numPr>
          <w:ilvl w:val="0"/>
          <w:numId w:val="8"/>
        </w:numPr>
        <w:ind w:left="720" w:firstLine="450"/>
        <w:jc w:val="both"/>
        <w:rPr>
          <w:bCs/>
          <w:sz w:val="22"/>
          <w:szCs w:val="22"/>
        </w:rPr>
      </w:pPr>
      <w:r w:rsidRPr="008A3C30">
        <w:rPr>
          <w:bCs/>
          <w:sz w:val="22"/>
          <w:szCs w:val="22"/>
        </w:rPr>
        <w:t>Fill in the Fee Payment Challan in a clear and legible handwriting in BLOCK LETTERS.</w:t>
      </w:r>
    </w:p>
    <w:p w:rsidR="001F79B9" w:rsidRPr="008A3C30" w:rsidRDefault="001F79B9" w:rsidP="001F79B9">
      <w:pPr>
        <w:numPr>
          <w:ilvl w:val="0"/>
          <w:numId w:val="8"/>
        </w:numPr>
        <w:ind w:left="1440" w:hanging="270"/>
        <w:jc w:val="both"/>
        <w:rPr>
          <w:bCs/>
          <w:sz w:val="22"/>
          <w:szCs w:val="22"/>
        </w:rPr>
      </w:pPr>
      <w:r w:rsidRPr="008A3C30">
        <w:rPr>
          <w:bCs/>
          <w:sz w:val="22"/>
          <w:szCs w:val="22"/>
        </w:rPr>
        <w:t xml:space="preserve">Candidates can pay application fees including postal charges in any of the branches of </w:t>
      </w:r>
      <w:r w:rsidR="00593784" w:rsidRPr="008A3C30">
        <w:rPr>
          <w:bCs/>
          <w:sz w:val="22"/>
          <w:szCs w:val="22"/>
        </w:rPr>
        <w:t xml:space="preserve">State Bank of Patiala </w:t>
      </w:r>
      <w:r w:rsidRPr="008A3C30">
        <w:rPr>
          <w:bCs/>
          <w:sz w:val="22"/>
          <w:szCs w:val="22"/>
        </w:rPr>
        <w:t>in the account number specified and printed on the payment Challan only.</w:t>
      </w:r>
    </w:p>
    <w:p w:rsidR="001F79B9" w:rsidRPr="008A3C30" w:rsidRDefault="001F79B9" w:rsidP="001F79B9">
      <w:pPr>
        <w:numPr>
          <w:ilvl w:val="0"/>
          <w:numId w:val="8"/>
        </w:numPr>
        <w:ind w:left="1440" w:hanging="270"/>
        <w:jc w:val="both"/>
        <w:rPr>
          <w:bCs/>
          <w:sz w:val="22"/>
          <w:szCs w:val="22"/>
        </w:rPr>
      </w:pPr>
      <w:r w:rsidRPr="008A3C30">
        <w:rPr>
          <w:bCs/>
          <w:sz w:val="22"/>
          <w:szCs w:val="22"/>
        </w:rPr>
        <w:t xml:space="preserve">Go to the nearest </w:t>
      </w:r>
      <w:r w:rsidR="00593784" w:rsidRPr="008A3C30">
        <w:rPr>
          <w:bCs/>
          <w:sz w:val="22"/>
          <w:szCs w:val="22"/>
        </w:rPr>
        <w:t xml:space="preserve">State Bank of Patiala </w:t>
      </w:r>
      <w:r w:rsidRPr="008A3C30">
        <w:rPr>
          <w:bCs/>
          <w:sz w:val="22"/>
          <w:szCs w:val="22"/>
        </w:rPr>
        <w:t xml:space="preserve">Branch with the Fee </w:t>
      </w:r>
      <w:r w:rsidR="008D2798" w:rsidRPr="008A3C30">
        <w:rPr>
          <w:bCs/>
          <w:sz w:val="22"/>
          <w:szCs w:val="22"/>
        </w:rPr>
        <w:t>P</w:t>
      </w:r>
      <w:r w:rsidRPr="008A3C30">
        <w:rPr>
          <w:bCs/>
          <w:sz w:val="22"/>
          <w:szCs w:val="22"/>
        </w:rPr>
        <w:t xml:space="preserve">ayment Challan and pay, in Cash, the appropriate Application Fee in </w:t>
      </w:r>
      <w:r w:rsidRPr="008A3C30">
        <w:rPr>
          <w:b/>
          <w:bCs/>
          <w:sz w:val="22"/>
          <w:szCs w:val="22"/>
          <w:u w:val="single"/>
        </w:rPr>
        <w:t xml:space="preserve">CBS Account Nos. </w:t>
      </w:r>
      <w:r w:rsidR="006D6BFB">
        <w:rPr>
          <w:b/>
          <w:bCs/>
          <w:sz w:val="22"/>
          <w:szCs w:val="22"/>
          <w:u w:val="single"/>
        </w:rPr>
        <w:t>65239142952</w:t>
      </w:r>
    </w:p>
    <w:p w:rsidR="001F79B9" w:rsidRPr="00B70CAB" w:rsidRDefault="001F79B9" w:rsidP="001F79B9">
      <w:pPr>
        <w:numPr>
          <w:ilvl w:val="0"/>
          <w:numId w:val="5"/>
        </w:numPr>
        <w:ind w:left="1440" w:hanging="630"/>
        <w:jc w:val="both"/>
        <w:rPr>
          <w:bCs/>
          <w:sz w:val="22"/>
          <w:szCs w:val="22"/>
        </w:rPr>
      </w:pPr>
      <w:r w:rsidRPr="00B70CAB">
        <w:rPr>
          <w:bCs/>
          <w:sz w:val="22"/>
          <w:szCs w:val="22"/>
        </w:rPr>
        <w:t xml:space="preserve">Obtain the Applicant’s Counterfoil Copy of the Application Fee Payment Challan duly authenticated by the Bank with </w:t>
      </w:r>
      <w:r w:rsidRPr="00B70CAB">
        <w:rPr>
          <w:b/>
          <w:bCs/>
          <w:sz w:val="22"/>
          <w:szCs w:val="22"/>
        </w:rPr>
        <w:t xml:space="preserve">(a) Branch Name &amp; code No, (b) Transaction Id/Scroll number (c) Date of Deposit &amp; amount </w:t>
      </w:r>
      <w:r w:rsidRPr="00B70CAB">
        <w:rPr>
          <w:bCs/>
          <w:sz w:val="22"/>
          <w:szCs w:val="22"/>
        </w:rPr>
        <w:t>filled by the Branch Official.</w:t>
      </w:r>
    </w:p>
    <w:p w:rsidR="001F79B9" w:rsidRPr="00B70CAB" w:rsidRDefault="001F79B9" w:rsidP="001F79B9">
      <w:pPr>
        <w:numPr>
          <w:ilvl w:val="0"/>
          <w:numId w:val="5"/>
        </w:numPr>
        <w:ind w:left="1440"/>
        <w:jc w:val="both"/>
        <w:rPr>
          <w:bCs/>
          <w:sz w:val="22"/>
          <w:szCs w:val="22"/>
        </w:rPr>
      </w:pPr>
      <w:r w:rsidRPr="00B70CAB">
        <w:rPr>
          <w:bCs/>
          <w:sz w:val="22"/>
          <w:szCs w:val="22"/>
        </w:rPr>
        <w:t xml:space="preserve">Candidates are now ready to Apply Online by re-visiting the Recruitment Link on the </w:t>
      </w:r>
      <w:r w:rsidRPr="00B70CAB">
        <w:rPr>
          <w:sz w:val="22"/>
          <w:szCs w:val="22"/>
        </w:rPr>
        <w:t xml:space="preserve">Bank’s website </w:t>
      </w:r>
      <w:hyperlink r:id="rId14" w:history="1">
        <w:r w:rsidR="00593784" w:rsidRPr="00F9676A">
          <w:rPr>
            <w:rStyle w:val="Hyperlink"/>
            <w:b/>
            <w:bCs/>
            <w:sz w:val="22"/>
            <w:szCs w:val="22"/>
          </w:rPr>
          <w:t>www.malwagraminbank.com</w:t>
        </w:r>
      </w:hyperlink>
      <w:r w:rsidRPr="00B70CAB">
        <w:rPr>
          <w:b/>
          <w:bCs/>
          <w:sz w:val="22"/>
          <w:szCs w:val="22"/>
        </w:rPr>
        <w:t xml:space="preserve"> All the fields in the online Application format should be filled up carefully.</w:t>
      </w:r>
    </w:p>
    <w:p w:rsidR="001F79B9" w:rsidRDefault="001F79B9" w:rsidP="001F79B9">
      <w:pPr>
        <w:numPr>
          <w:ilvl w:val="0"/>
          <w:numId w:val="5"/>
        </w:numPr>
        <w:ind w:left="1440"/>
        <w:jc w:val="both"/>
        <w:rPr>
          <w:bCs/>
          <w:sz w:val="22"/>
          <w:szCs w:val="22"/>
        </w:rPr>
      </w:pPr>
      <w:r w:rsidRPr="00B70CAB">
        <w:rPr>
          <w:bCs/>
          <w:sz w:val="22"/>
          <w:szCs w:val="22"/>
        </w:rPr>
        <w:t>Carefully fill in the details such as fee payment details from the CBS Challan in the Online Application Form</w:t>
      </w:r>
      <w:r>
        <w:rPr>
          <w:bCs/>
          <w:sz w:val="22"/>
          <w:szCs w:val="22"/>
        </w:rPr>
        <w:t>.</w:t>
      </w:r>
    </w:p>
    <w:p w:rsidR="001F79B9" w:rsidRPr="00C0120F" w:rsidRDefault="001F79B9" w:rsidP="001F79B9">
      <w:pPr>
        <w:numPr>
          <w:ilvl w:val="0"/>
          <w:numId w:val="5"/>
        </w:numPr>
        <w:ind w:left="1440"/>
        <w:jc w:val="both"/>
        <w:rPr>
          <w:bCs/>
          <w:color w:val="FF0000"/>
          <w:sz w:val="22"/>
          <w:szCs w:val="22"/>
        </w:rPr>
      </w:pPr>
      <w:r w:rsidRPr="00C0120F">
        <w:rPr>
          <w:bCs/>
          <w:color w:val="FF0000"/>
          <w:sz w:val="22"/>
          <w:szCs w:val="22"/>
        </w:rPr>
        <w:t>Candidates cannot edit their application after submission.</w:t>
      </w:r>
    </w:p>
    <w:p w:rsidR="001F79B9" w:rsidRPr="00B70CAB" w:rsidRDefault="001F79B9" w:rsidP="001F79B9">
      <w:pPr>
        <w:numPr>
          <w:ilvl w:val="0"/>
          <w:numId w:val="5"/>
        </w:numPr>
        <w:ind w:left="1440"/>
        <w:jc w:val="both"/>
        <w:rPr>
          <w:bCs/>
          <w:sz w:val="22"/>
          <w:szCs w:val="22"/>
        </w:rPr>
      </w:pPr>
      <w:r w:rsidRPr="00B70CAB">
        <w:rPr>
          <w:b/>
          <w:sz w:val="22"/>
          <w:szCs w:val="22"/>
        </w:rPr>
        <w:t>O</w:t>
      </w:r>
      <w:r w:rsidRPr="00B70CAB">
        <w:rPr>
          <w:b/>
          <w:bCs/>
          <w:sz w:val="22"/>
          <w:szCs w:val="22"/>
        </w:rPr>
        <w:t xml:space="preserve">riginal fee payment receipt i.e CBS challan </w:t>
      </w:r>
      <w:r w:rsidR="008D2798">
        <w:rPr>
          <w:b/>
          <w:bCs/>
          <w:sz w:val="22"/>
          <w:szCs w:val="22"/>
        </w:rPr>
        <w:t>along</w:t>
      </w:r>
      <w:r w:rsidRPr="00B70CAB">
        <w:rPr>
          <w:b/>
          <w:bCs/>
          <w:sz w:val="22"/>
          <w:szCs w:val="22"/>
        </w:rPr>
        <w:t xml:space="preserve">with the Call Letter </w:t>
      </w:r>
      <w:r w:rsidR="008D2798" w:rsidRPr="00B70CAB">
        <w:rPr>
          <w:b/>
          <w:bCs/>
          <w:sz w:val="22"/>
          <w:szCs w:val="22"/>
        </w:rPr>
        <w:t xml:space="preserve">will have to be submitted </w:t>
      </w:r>
      <w:r w:rsidRPr="00B70CAB">
        <w:rPr>
          <w:b/>
          <w:bCs/>
          <w:sz w:val="22"/>
          <w:szCs w:val="22"/>
        </w:rPr>
        <w:t xml:space="preserve">at the time of Interview. </w:t>
      </w:r>
      <w:r w:rsidRPr="00B70CAB">
        <w:rPr>
          <w:b/>
          <w:bCs/>
          <w:sz w:val="22"/>
          <w:szCs w:val="22"/>
          <w:u w:val="single"/>
        </w:rPr>
        <w:t>Without original CBS challan the candidate will not be allowed to appear in the Interview</w:t>
      </w:r>
      <w:r w:rsidRPr="00F42615">
        <w:rPr>
          <w:b/>
          <w:bCs/>
          <w:sz w:val="22"/>
          <w:szCs w:val="22"/>
        </w:rPr>
        <w:t>.</w:t>
      </w:r>
      <w:r w:rsidR="00F42615" w:rsidRPr="00F42615">
        <w:rPr>
          <w:b/>
          <w:bCs/>
          <w:sz w:val="22"/>
          <w:szCs w:val="22"/>
        </w:rPr>
        <w:t xml:space="preserve"> </w:t>
      </w:r>
      <w:r w:rsidRPr="00B70CAB">
        <w:rPr>
          <w:bCs/>
          <w:sz w:val="22"/>
          <w:szCs w:val="22"/>
        </w:rPr>
        <w:t xml:space="preserve">Candidates are also advised to keep a photocopy of the fee payment challan with them. </w:t>
      </w:r>
    </w:p>
    <w:p w:rsidR="001F79B9" w:rsidRPr="00B70CAB" w:rsidRDefault="001F79B9" w:rsidP="001F79B9">
      <w:pPr>
        <w:numPr>
          <w:ilvl w:val="0"/>
          <w:numId w:val="5"/>
        </w:numPr>
        <w:ind w:left="1440"/>
        <w:jc w:val="both"/>
        <w:rPr>
          <w:bCs/>
          <w:sz w:val="22"/>
          <w:szCs w:val="22"/>
        </w:rPr>
      </w:pPr>
      <w:r w:rsidRPr="00B70CAB">
        <w:rPr>
          <w:b/>
          <w:sz w:val="22"/>
          <w:szCs w:val="22"/>
        </w:rPr>
        <w:t>CANDIDATES SHOULD NOT SUBMIT A PRINTOUT OF THE APPLICATION / FEE PAYMENT RECEIPT (CBS challan) TO THE BANK AT THIS STAGE.</w:t>
      </w:r>
    </w:p>
    <w:p w:rsidR="001F79B9" w:rsidRPr="00B70CAB" w:rsidRDefault="001F79B9" w:rsidP="001F79B9">
      <w:pPr>
        <w:numPr>
          <w:ilvl w:val="0"/>
          <w:numId w:val="5"/>
        </w:numPr>
        <w:tabs>
          <w:tab w:val="left" w:pos="1440"/>
        </w:tabs>
        <w:ind w:left="1440"/>
        <w:jc w:val="both"/>
        <w:rPr>
          <w:bCs/>
          <w:sz w:val="22"/>
          <w:szCs w:val="22"/>
        </w:rPr>
      </w:pPr>
      <w:r w:rsidRPr="00B70CAB">
        <w:rPr>
          <w:sz w:val="22"/>
          <w:szCs w:val="22"/>
        </w:rPr>
        <w:t>Please note that the above procedure is the only valid procedure for applying.  No other mode of application or incomplete steps would be accepted and such applications would be rejected.</w:t>
      </w:r>
    </w:p>
    <w:p w:rsidR="001F79B9" w:rsidRPr="00B70CAB" w:rsidRDefault="001F79B9" w:rsidP="001F79B9">
      <w:pPr>
        <w:numPr>
          <w:ilvl w:val="0"/>
          <w:numId w:val="5"/>
        </w:numPr>
        <w:ind w:left="1440"/>
        <w:jc w:val="both"/>
        <w:rPr>
          <w:bCs/>
          <w:sz w:val="22"/>
          <w:szCs w:val="22"/>
        </w:rPr>
      </w:pPr>
      <w:r w:rsidRPr="00B70CAB">
        <w:rPr>
          <w:sz w:val="22"/>
          <w:szCs w:val="22"/>
          <w:u w:val="single"/>
        </w:rPr>
        <w:t>The Application printout along with the fee payment receipt and required copies of documents should be kept ready for submission if shortlisted for Interview</w:t>
      </w:r>
      <w:r w:rsidRPr="00B70CAB">
        <w:rPr>
          <w:sz w:val="22"/>
          <w:szCs w:val="22"/>
        </w:rPr>
        <w:t>.</w:t>
      </w:r>
    </w:p>
    <w:p w:rsidR="001F79B9" w:rsidRPr="00B70CAB" w:rsidRDefault="001F79B9" w:rsidP="001F79B9">
      <w:pPr>
        <w:pStyle w:val="BodyTextIndent"/>
        <w:ind w:left="1440" w:right="533" w:hanging="360"/>
        <w:rPr>
          <w:sz w:val="22"/>
          <w:szCs w:val="22"/>
        </w:rPr>
      </w:pPr>
    </w:p>
    <w:p w:rsidR="0022379B" w:rsidRPr="00366EE8" w:rsidRDefault="0022379B" w:rsidP="0022379B">
      <w:pPr>
        <w:pStyle w:val="BodyTextIndent"/>
        <w:ind w:left="1440" w:right="533" w:hanging="360"/>
        <w:rPr>
          <w:color w:val="000000" w:themeColor="text1"/>
          <w:sz w:val="22"/>
          <w:szCs w:val="22"/>
        </w:rPr>
      </w:pPr>
    </w:p>
    <w:p w:rsidR="0022379B" w:rsidRPr="00366EE8" w:rsidRDefault="0022379B" w:rsidP="0022379B">
      <w:pPr>
        <w:pStyle w:val="BodyTextIndent"/>
        <w:ind w:right="-7" w:firstLine="0"/>
        <w:rPr>
          <w:color w:val="000000" w:themeColor="text1"/>
          <w:sz w:val="22"/>
          <w:szCs w:val="22"/>
        </w:rPr>
      </w:pPr>
      <w:r w:rsidRPr="00366EE8">
        <w:rPr>
          <w:color w:val="000000" w:themeColor="text1"/>
          <w:sz w:val="22"/>
          <w:szCs w:val="22"/>
        </w:rPr>
        <w:t xml:space="preserve">The applicant should </w:t>
      </w:r>
      <w:r w:rsidR="008D2798" w:rsidRPr="00366EE8">
        <w:rPr>
          <w:color w:val="000000" w:themeColor="text1"/>
          <w:sz w:val="22"/>
          <w:szCs w:val="22"/>
        </w:rPr>
        <w:t xml:space="preserve">affix </w:t>
      </w:r>
      <w:r w:rsidRPr="00366EE8">
        <w:rPr>
          <w:color w:val="000000" w:themeColor="text1"/>
          <w:sz w:val="22"/>
          <w:szCs w:val="22"/>
        </w:rPr>
        <w:t xml:space="preserve">and </w:t>
      </w:r>
      <w:r w:rsidR="008D2798" w:rsidRPr="00366EE8">
        <w:rPr>
          <w:color w:val="000000" w:themeColor="text1"/>
          <w:sz w:val="22"/>
          <w:szCs w:val="22"/>
        </w:rPr>
        <w:t xml:space="preserve">sign </w:t>
      </w:r>
      <w:r w:rsidRPr="00366EE8">
        <w:rPr>
          <w:color w:val="000000" w:themeColor="text1"/>
          <w:sz w:val="22"/>
          <w:szCs w:val="22"/>
        </w:rPr>
        <w:t xml:space="preserve">his/her photograph on such printout of application and keep the same ready for submission </w:t>
      </w:r>
      <w:r w:rsidRPr="00366EE8">
        <w:rPr>
          <w:b/>
          <w:color w:val="000000" w:themeColor="text1"/>
          <w:sz w:val="22"/>
          <w:szCs w:val="22"/>
          <w:u w:val="single"/>
        </w:rPr>
        <w:t>if selected for Interview</w:t>
      </w:r>
      <w:r w:rsidRPr="00366EE8">
        <w:rPr>
          <w:color w:val="000000" w:themeColor="text1"/>
          <w:sz w:val="22"/>
          <w:szCs w:val="22"/>
        </w:rPr>
        <w:t xml:space="preserve"> along with copies of required documents mentioned below: </w:t>
      </w:r>
    </w:p>
    <w:p w:rsidR="0022379B" w:rsidRPr="00366EE8" w:rsidRDefault="0022379B" w:rsidP="0022379B">
      <w:pPr>
        <w:pStyle w:val="BodyTextIndent"/>
        <w:rPr>
          <w:color w:val="000000" w:themeColor="text1"/>
          <w:sz w:val="22"/>
          <w:szCs w:val="22"/>
        </w:rPr>
      </w:pPr>
    </w:p>
    <w:p w:rsidR="0022379B" w:rsidRPr="007400FB" w:rsidRDefault="0022379B" w:rsidP="007400FB">
      <w:pPr>
        <w:pStyle w:val="BodyTextIndent"/>
        <w:numPr>
          <w:ilvl w:val="0"/>
          <w:numId w:val="3"/>
        </w:numPr>
        <w:ind w:right="1073"/>
        <w:rPr>
          <w:color w:val="000000" w:themeColor="text1"/>
          <w:sz w:val="22"/>
          <w:szCs w:val="22"/>
        </w:rPr>
      </w:pPr>
      <w:r w:rsidRPr="00366EE8">
        <w:rPr>
          <w:color w:val="000000" w:themeColor="text1"/>
          <w:sz w:val="22"/>
          <w:szCs w:val="22"/>
        </w:rPr>
        <w:t>Printout of the online application submitted.</w:t>
      </w:r>
    </w:p>
    <w:p w:rsidR="0022379B" w:rsidRPr="002C5538" w:rsidRDefault="002C5538" w:rsidP="002C5538">
      <w:pPr>
        <w:pStyle w:val="BodyTextIndent"/>
        <w:numPr>
          <w:ilvl w:val="0"/>
          <w:numId w:val="3"/>
        </w:numPr>
        <w:ind w:right="1073"/>
        <w:rPr>
          <w:color w:val="000000" w:themeColor="text1"/>
          <w:sz w:val="22"/>
          <w:szCs w:val="22"/>
        </w:rPr>
      </w:pPr>
      <w:r w:rsidRPr="00366EE8">
        <w:rPr>
          <w:color w:val="000000" w:themeColor="text1"/>
          <w:sz w:val="22"/>
          <w:szCs w:val="22"/>
        </w:rPr>
        <w:t>10</w:t>
      </w:r>
      <w:r w:rsidRPr="00366EE8">
        <w:rPr>
          <w:color w:val="000000" w:themeColor="text1"/>
          <w:sz w:val="22"/>
          <w:szCs w:val="22"/>
          <w:vertAlign w:val="superscript"/>
        </w:rPr>
        <w:t>th</w:t>
      </w:r>
      <w:r w:rsidRPr="00366EE8">
        <w:rPr>
          <w:color w:val="000000" w:themeColor="text1"/>
          <w:sz w:val="22"/>
          <w:szCs w:val="22"/>
        </w:rPr>
        <w:t xml:space="preserve"> standard </w:t>
      </w:r>
      <w:r>
        <w:rPr>
          <w:color w:val="000000" w:themeColor="text1"/>
          <w:sz w:val="22"/>
          <w:szCs w:val="22"/>
        </w:rPr>
        <w:t>/ 12</w:t>
      </w:r>
      <w:r w:rsidRPr="00A407FB">
        <w:rPr>
          <w:color w:val="000000" w:themeColor="text1"/>
          <w:sz w:val="22"/>
          <w:szCs w:val="22"/>
          <w:vertAlign w:val="superscript"/>
        </w:rPr>
        <w:t>th</w:t>
      </w:r>
      <w:r>
        <w:rPr>
          <w:color w:val="000000" w:themeColor="text1"/>
          <w:sz w:val="22"/>
          <w:szCs w:val="22"/>
        </w:rPr>
        <w:t xml:space="preserve"> standard / Graduation </w:t>
      </w:r>
      <w:r w:rsidRPr="00366EE8">
        <w:rPr>
          <w:color w:val="000000" w:themeColor="text1"/>
          <w:sz w:val="22"/>
          <w:szCs w:val="22"/>
        </w:rPr>
        <w:t xml:space="preserve">examination Mark sheet in support of </w:t>
      </w:r>
      <w:r w:rsidRPr="00366EE8">
        <w:rPr>
          <w:b/>
          <w:color w:val="000000" w:themeColor="text1"/>
          <w:sz w:val="22"/>
          <w:szCs w:val="22"/>
        </w:rPr>
        <w:t>local language</w:t>
      </w:r>
      <w:r w:rsidR="008D2798">
        <w:rPr>
          <w:b/>
          <w:color w:val="000000" w:themeColor="text1"/>
          <w:sz w:val="22"/>
          <w:szCs w:val="22"/>
        </w:rPr>
        <w:t xml:space="preserve"> of Punjab i.e. Punjabi</w:t>
      </w:r>
      <w:r w:rsidR="00593784">
        <w:rPr>
          <w:b/>
          <w:color w:val="000000" w:themeColor="text1"/>
          <w:sz w:val="22"/>
          <w:szCs w:val="22"/>
        </w:rPr>
        <w:t xml:space="preserve"> </w:t>
      </w:r>
      <w:r w:rsidR="007400FB">
        <w:rPr>
          <w:color w:val="000000" w:themeColor="text1"/>
          <w:sz w:val="22"/>
          <w:szCs w:val="22"/>
        </w:rPr>
        <w:t>for posts of Officer Scale I and Office Assistants (Multipurpose)</w:t>
      </w:r>
      <w:r w:rsidRPr="00366EE8">
        <w:rPr>
          <w:b/>
          <w:color w:val="000000" w:themeColor="text1"/>
          <w:sz w:val="22"/>
          <w:szCs w:val="22"/>
        </w:rPr>
        <w:t>.</w:t>
      </w:r>
    </w:p>
    <w:p w:rsidR="0022379B" w:rsidRPr="00366EE8" w:rsidRDefault="0022379B" w:rsidP="0022379B">
      <w:pPr>
        <w:pStyle w:val="BodyTextIndent"/>
        <w:numPr>
          <w:ilvl w:val="0"/>
          <w:numId w:val="3"/>
        </w:numPr>
        <w:ind w:right="-7"/>
        <w:rPr>
          <w:color w:val="000000" w:themeColor="text1"/>
          <w:sz w:val="22"/>
          <w:szCs w:val="22"/>
        </w:rPr>
      </w:pPr>
      <w:r w:rsidRPr="00366EE8">
        <w:rPr>
          <w:color w:val="000000" w:themeColor="text1"/>
          <w:sz w:val="22"/>
          <w:szCs w:val="22"/>
        </w:rPr>
        <w:t>Attested copy of School leaving certificate or any other document as proof of age acceptable to the Bank.</w:t>
      </w:r>
    </w:p>
    <w:p w:rsidR="0022379B" w:rsidRPr="00366EE8" w:rsidRDefault="0022379B" w:rsidP="0022379B">
      <w:pPr>
        <w:pStyle w:val="BodyTextIndent"/>
        <w:numPr>
          <w:ilvl w:val="0"/>
          <w:numId w:val="3"/>
        </w:numPr>
        <w:tabs>
          <w:tab w:val="left" w:pos="8453"/>
        </w:tabs>
        <w:ind w:right="-7"/>
        <w:rPr>
          <w:color w:val="000000" w:themeColor="text1"/>
          <w:sz w:val="22"/>
          <w:szCs w:val="22"/>
        </w:rPr>
      </w:pPr>
      <w:r w:rsidRPr="00366EE8">
        <w:rPr>
          <w:color w:val="000000" w:themeColor="text1"/>
          <w:sz w:val="22"/>
          <w:szCs w:val="22"/>
        </w:rPr>
        <w:t>Attested copies of Mark sheets / certificates in support of Educational Qualification;</w:t>
      </w:r>
    </w:p>
    <w:p w:rsidR="0022379B" w:rsidRPr="00366EE8" w:rsidRDefault="0022379B" w:rsidP="0022379B">
      <w:pPr>
        <w:pStyle w:val="BodyTextIndent"/>
        <w:numPr>
          <w:ilvl w:val="0"/>
          <w:numId w:val="3"/>
        </w:numPr>
        <w:ind w:right="-7"/>
        <w:rPr>
          <w:color w:val="000000" w:themeColor="text1"/>
          <w:sz w:val="22"/>
          <w:szCs w:val="22"/>
        </w:rPr>
      </w:pPr>
      <w:r w:rsidRPr="00366EE8">
        <w:rPr>
          <w:color w:val="000000" w:themeColor="text1"/>
          <w:sz w:val="22"/>
          <w:szCs w:val="22"/>
        </w:rPr>
        <w:t>Attested copy of certificate of Computer Course, as applicable;</w:t>
      </w:r>
    </w:p>
    <w:p w:rsidR="0022379B" w:rsidRPr="00366EE8" w:rsidRDefault="0022379B" w:rsidP="0022379B">
      <w:pPr>
        <w:pStyle w:val="BodyTextIndent"/>
        <w:numPr>
          <w:ilvl w:val="0"/>
          <w:numId w:val="3"/>
        </w:numPr>
        <w:ind w:right="-7"/>
        <w:rPr>
          <w:color w:val="000000" w:themeColor="text1"/>
          <w:sz w:val="22"/>
          <w:szCs w:val="22"/>
        </w:rPr>
      </w:pPr>
      <w:r w:rsidRPr="00366EE8">
        <w:rPr>
          <w:color w:val="000000" w:themeColor="text1"/>
          <w:sz w:val="22"/>
          <w:szCs w:val="22"/>
        </w:rPr>
        <w:t>Caste / PWD any other related certificate as applicable.</w:t>
      </w:r>
    </w:p>
    <w:p w:rsidR="0022379B" w:rsidRDefault="0022379B" w:rsidP="0022379B">
      <w:pPr>
        <w:pStyle w:val="BodyTextIndent"/>
        <w:numPr>
          <w:ilvl w:val="0"/>
          <w:numId w:val="3"/>
        </w:numPr>
        <w:ind w:right="-7"/>
        <w:rPr>
          <w:color w:val="000000" w:themeColor="text1"/>
          <w:sz w:val="22"/>
          <w:szCs w:val="22"/>
        </w:rPr>
      </w:pPr>
      <w:r w:rsidRPr="00366EE8">
        <w:rPr>
          <w:color w:val="000000" w:themeColor="text1"/>
          <w:sz w:val="22"/>
          <w:szCs w:val="22"/>
        </w:rPr>
        <w:t>Photo identity proof.</w:t>
      </w:r>
    </w:p>
    <w:p w:rsidR="00842488" w:rsidRPr="00366EE8" w:rsidRDefault="00842488" w:rsidP="0022379B">
      <w:pPr>
        <w:pStyle w:val="BodyTextIndent"/>
        <w:numPr>
          <w:ilvl w:val="0"/>
          <w:numId w:val="3"/>
        </w:numPr>
        <w:ind w:right="-7"/>
        <w:rPr>
          <w:color w:val="000000" w:themeColor="text1"/>
          <w:sz w:val="22"/>
          <w:szCs w:val="22"/>
        </w:rPr>
      </w:pPr>
      <w:r>
        <w:rPr>
          <w:color w:val="000000" w:themeColor="text1"/>
          <w:sz w:val="22"/>
          <w:szCs w:val="22"/>
        </w:rPr>
        <w:t>Experience certificate, if applicable</w:t>
      </w:r>
    </w:p>
    <w:p w:rsidR="0022379B" w:rsidRPr="00842488" w:rsidRDefault="0022379B" w:rsidP="0022379B">
      <w:pPr>
        <w:pStyle w:val="BodyTextIndent"/>
        <w:numPr>
          <w:ilvl w:val="0"/>
          <w:numId w:val="3"/>
        </w:numPr>
        <w:ind w:left="1080" w:right="-7" w:firstLine="0"/>
        <w:rPr>
          <w:color w:val="000000" w:themeColor="text1"/>
          <w:sz w:val="22"/>
          <w:szCs w:val="22"/>
        </w:rPr>
      </w:pPr>
      <w:r w:rsidRPr="00842488">
        <w:rPr>
          <w:color w:val="000000" w:themeColor="text1"/>
          <w:sz w:val="22"/>
          <w:szCs w:val="22"/>
        </w:rPr>
        <w:t xml:space="preserve">Any other relevant document </w:t>
      </w:r>
    </w:p>
    <w:p w:rsidR="0022379B" w:rsidRPr="00366EE8" w:rsidRDefault="0022379B" w:rsidP="0022379B">
      <w:pPr>
        <w:pStyle w:val="BodyTextIndent"/>
        <w:ind w:firstLine="0"/>
        <w:rPr>
          <w:color w:val="000000" w:themeColor="text1"/>
          <w:sz w:val="22"/>
          <w:szCs w:val="22"/>
        </w:rPr>
      </w:pPr>
      <w:r w:rsidRPr="00366EE8">
        <w:rPr>
          <w:color w:val="000000" w:themeColor="text1"/>
          <w:sz w:val="22"/>
          <w:szCs w:val="22"/>
        </w:rPr>
        <w:t xml:space="preserve">If selected </w:t>
      </w:r>
      <w:r w:rsidR="00E677AD" w:rsidRPr="00366EE8">
        <w:rPr>
          <w:color w:val="000000" w:themeColor="text1"/>
          <w:sz w:val="22"/>
          <w:szCs w:val="22"/>
        </w:rPr>
        <w:t>for interview</w:t>
      </w:r>
      <w:r w:rsidRPr="00366EE8">
        <w:rPr>
          <w:color w:val="000000" w:themeColor="text1"/>
          <w:sz w:val="22"/>
          <w:szCs w:val="22"/>
        </w:rPr>
        <w:t>, candidates serving in Government / Public Sector Undertakings (including Banks &amp;</w:t>
      </w:r>
      <w:r w:rsidRPr="00366EE8">
        <w:rPr>
          <w:color w:val="000000" w:themeColor="text1"/>
          <w:spacing w:val="4"/>
          <w:sz w:val="22"/>
          <w:szCs w:val="22"/>
        </w:rPr>
        <w:t xml:space="preserve">Financial Institutions) will be required to submit their applications </w:t>
      </w:r>
      <w:r w:rsidRPr="00366EE8">
        <w:rPr>
          <w:color w:val="000000" w:themeColor="text1"/>
          <w:spacing w:val="6"/>
          <w:sz w:val="22"/>
          <w:szCs w:val="22"/>
        </w:rPr>
        <w:t xml:space="preserve">accompanied by a “No </w:t>
      </w:r>
      <w:r w:rsidRPr="00366EE8">
        <w:rPr>
          <w:color w:val="000000" w:themeColor="text1"/>
          <w:spacing w:val="-1"/>
          <w:sz w:val="22"/>
          <w:szCs w:val="22"/>
        </w:rPr>
        <w:t xml:space="preserve">Objection Certificate” from their employer, in the absence of which their candidature </w:t>
      </w:r>
      <w:r w:rsidRPr="00366EE8">
        <w:rPr>
          <w:color w:val="000000" w:themeColor="text1"/>
          <w:spacing w:val="1"/>
          <w:sz w:val="22"/>
          <w:szCs w:val="22"/>
        </w:rPr>
        <w:t xml:space="preserve">will not be considered. </w:t>
      </w:r>
    </w:p>
    <w:p w:rsidR="0022379B" w:rsidRPr="00366EE8" w:rsidRDefault="0022379B" w:rsidP="0022379B">
      <w:pPr>
        <w:pStyle w:val="BodyTextIndent"/>
        <w:ind w:right="533"/>
        <w:rPr>
          <w:color w:val="000000" w:themeColor="text1"/>
          <w:spacing w:val="-4"/>
          <w:sz w:val="22"/>
          <w:szCs w:val="22"/>
        </w:rPr>
      </w:pPr>
    </w:p>
    <w:p w:rsidR="0022379B" w:rsidRDefault="0022379B" w:rsidP="0022379B">
      <w:pPr>
        <w:pStyle w:val="BodyTextIndent"/>
        <w:ind w:right="-7" w:firstLine="0"/>
        <w:rPr>
          <w:color w:val="000000" w:themeColor="text1"/>
          <w:sz w:val="22"/>
          <w:szCs w:val="22"/>
        </w:rPr>
      </w:pPr>
      <w:r w:rsidRPr="00366EE8">
        <w:rPr>
          <w:color w:val="000000" w:themeColor="text1"/>
          <w:sz w:val="22"/>
          <w:szCs w:val="22"/>
        </w:rPr>
        <w:t xml:space="preserve">It is for the candidate to ensure that he / she has met with the eligibility criteria and complied with the requirements and adhered to the instructions contained in this </w:t>
      </w:r>
      <w:r w:rsidRPr="00366EE8">
        <w:rPr>
          <w:color w:val="000000" w:themeColor="text1"/>
          <w:spacing w:val="4"/>
          <w:sz w:val="22"/>
          <w:szCs w:val="22"/>
        </w:rPr>
        <w:t xml:space="preserve">advertisement as well as in the application form. Candidates are, therefore, urged to </w:t>
      </w:r>
      <w:r w:rsidRPr="00366EE8">
        <w:rPr>
          <w:color w:val="000000" w:themeColor="text1"/>
          <w:spacing w:val="3"/>
          <w:sz w:val="22"/>
          <w:szCs w:val="22"/>
        </w:rPr>
        <w:t xml:space="preserve">carefully read the advertisement and complete the application form and submit the same </w:t>
      </w:r>
      <w:r w:rsidRPr="00366EE8">
        <w:rPr>
          <w:color w:val="000000" w:themeColor="text1"/>
          <w:sz w:val="22"/>
          <w:szCs w:val="22"/>
        </w:rPr>
        <w:t>as per instructions given in this regard.</w:t>
      </w:r>
    </w:p>
    <w:p w:rsidR="00085EE1" w:rsidRPr="00B12A88" w:rsidRDefault="00085EE1" w:rsidP="00085EE1">
      <w:pPr>
        <w:pStyle w:val="BodyTextIndent"/>
        <w:numPr>
          <w:ilvl w:val="0"/>
          <w:numId w:val="27"/>
        </w:numPr>
        <w:ind w:right="-7"/>
        <w:rPr>
          <w:b/>
          <w:color w:val="000000" w:themeColor="text1"/>
          <w:sz w:val="22"/>
          <w:szCs w:val="22"/>
        </w:rPr>
      </w:pPr>
      <w:r>
        <w:rPr>
          <w:b/>
          <w:color w:val="000000" w:themeColor="text1"/>
          <w:sz w:val="22"/>
          <w:szCs w:val="22"/>
        </w:rPr>
        <w:t xml:space="preserve"> </w:t>
      </w:r>
      <w:r w:rsidRPr="00B12A88">
        <w:rPr>
          <w:b/>
          <w:color w:val="000000" w:themeColor="text1"/>
          <w:sz w:val="22"/>
          <w:szCs w:val="22"/>
        </w:rPr>
        <w:t xml:space="preserve">EXECUTION OF BOND WITH SURETY </w:t>
      </w:r>
    </w:p>
    <w:p w:rsidR="00085EE1" w:rsidRDefault="00085EE1" w:rsidP="00085EE1">
      <w:pPr>
        <w:pStyle w:val="BodyTextIndent"/>
        <w:ind w:right="-7" w:firstLine="0"/>
        <w:rPr>
          <w:color w:val="000000" w:themeColor="text1"/>
          <w:sz w:val="22"/>
          <w:szCs w:val="22"/>
        </w:rPr>
      </w:pPr>
      <w:r w:rsidRPr="005B33A4">
        <w:rPr>
          <w:color w:val="000000" w:themeColor="text1"/>
          <w:sz w:val="22"/>
          <w:szCs w:val="22"/>
        </w:rPr>
        <w:t>Candidates are advised to note that if selected, they will be required to execute a bond with surety for serving the Bank for a specified period</w:t>
      </w:r>
      <w:r>
        <w:rPr>
          <w:color w:val="000000" w:themeColor="text1"/>
          <w:sz w:val="22"/>
          <w:szCs w:val="22"/>
        </w:rPr>
        <w:t>. i.e probation period</w:t>
      </w:r>
      <w:r w:rsidRPr="005B33A4">
        <w:rPr>
          <w:color w:val="000000" w:themeColor="text1"/>
          <w:sz w:val="22"/>
          <w:szCs w:val="22"/>
        </w:rPr>
        <w:t xml:space="preserve">, as below. In the case he/ she resigns from or leaves/ abandons the service and / or neglects in performance of the duty assigned to him / her leading to termination of his/ her service as per rules/ regulations by the Employer-Bank before specified period for all losses, costs, charges and expenses he/ she will indemnify the bank upto the extent of bond amount. Selected candidates shall execute the indemnity bond before joining the Bank for the amount mentioned below. </w:t>
      </w:r>
    </w:p>
    <w:p w:rsidR="00085EE1" w:rsidRDefault="00085EE1" w:rsidP="00085EE1">
      <w:pPr>
        <w:pStyle w:val="BodyTextIndent"/>
        <w:ind w:left="1440" w:right="-7"/>
        <w:rPr>
          <w:color w:val="000000" w:themeColor="text1"/>
          <w:sz w:val="22"/>
          <w:szCs w:val="22"/>
        </w:rPr>
      </w:pPr>
    </w:p>
    <w:tbl>
      <w:tblPr>
        <w:tblStyle w:val="TableGrid"/>
        <w:tblW w:w="0" w:type="auto"/>
        <w:tblInd w:w="1440" w:type="dxa"/>
        <w:tblLook w:val="04A0"/>
      </w:tblPr>
      <w:tblGrid>
        <w:gridCol w:w="3063"/>
        <w:gridCol w:w="2835"/>
        <w:gridCol w:w="2450"/>
      </w:tblGrid>
      <w:tr w:rsidR="00085EE1" w:rsidTr="008D2798">
        <w:tc>
          <w:tcPr>
            <w:tcW w:w="3063" w:type="dxa"/>
          </w:tcPr>
          <w:p w:rsidR="00085EE1" w:rsidRPr="00F42615" w:rsidRDefault="00085EE1" w:rsidP="008D2798">
            <w:pPr>
              <w:pStyle w:val="BodyTextIndent"/>
              <w:ind w:left="0" w:right="-7" w:firstLine="0"/>
              <w:rPr>
                <w:rFonts w:ascii="Tahoma" w:hAnsi="Tahoma" w:cs="Tahoma"/>
                <w:color w:val="000000" w:themeColor="text1"/>
                <w:sz w:val="20"/>
                <w:szCs w:val="20"/>
              </w:rPr>
            </w:pPr>
            <w:r w:rsidRPr="00F42615">
              <w:rPr>
                <w:rFonts w:ascii="Tahoma" w:hAnsi="Tahoma" w:cs="Tahoma"/>
                <w:color w:val="000000" w:themeColor="text1"/>
                <w:sz w:val="20"/>
                <w:szCs w:val="20"/>
              </w:rPr>
              <w:t>Cadre/ Post</w:t>
            </w:r>
          </w:p>
        </w:tc>
        <w:tc>
          <w:tcPr>
            <w:tcW w:w="2835" w:type="dxa"/>
          </w:tcPr>
          <w:p w:rsidR="00085EE1" w:rsidRPr="00F42615" w:rsidRDefault="00085EE1" w:rsidP="008D2798">
            <w:pPr>
              <w:pStyle w:val="BodyTextIndent"/>
              <w:ind w:left="0" w:right="-7" w:firstLine="0"/>
              <w:jc w:val="center"/>
              <w:rPr>
                <w:rFonts w:ascii="Tahoma" w:hAnsi="Tahoma" w:cs="Tahoma"/>
                <w:color w:val="000000" w:themeColor="text1"/>
                <w:sz w:val="20"/>
                <w:szCs w:val="20"/>
              </w:rPr>
            </w:pPr>
            <w:r w:rsidRPr="00F42615">
              <w:rPr>
                <w:rFonts w:ascii="Tahoma" w:hAnsi="Tahoma" w:cs="Tahoma"/>
                <w:color w:val="000000" w:themeColor="text1"/>
                <w:sz w:val="20"/>
                <w:szCs w:val="20"/>
              </w:rPr>
              <w:t>Amount of Bond</w:t>
            </w:r>
          </w:p>
        </w:tc>
        <w:tc>
          <w:tcPr>
            <w:tcW w:w="2450" w:type="dxa"/>
          </w:tcPr>
          <w:p w:rsidR="00085EE1" w:rsidRPr="00F42615" w:rsidRDefault="00085EE1" w:rsidP="008D2798">
            <w:pPr>
              <w:pStyle w:val="BodyTextIndent"/>
              <w:ind w:right="-7"/>
              <w:jc w:val="center"/>
              <w:rPr>
                <w:rFonts w:ascii="Tahoma" w:hAnsi="Tahoma" w:cs="Tahoma"/>
                <w:color w:val="000000" w:themeColor="text1"/>
                <w:sz w:val="20"/>
                <w:szCs w:val="20"/>
              </w:rPr>
            </w:pPr>
            <w:r w:rsidRPr="00F42615">
              <w:rPr>
                <w:rFonts w:ascii="Tahoma" w:hAnsi="Tahoma" w:cs="Tahoma"/>
                <w:color w:val="000000" w:themeColor="text1"/>
                <w:sz w:val="20"/>
                <w:szCs w:val="20"/>
              </w:rPr>
              <w:t>Period (probation period)</w:t>
            </w:r>
          </w:p>
          <w:p w:rsidR="00085EE1" w:rsidRPr="00F42615" w:rsidRDefault="00085EE1" w:rsidP="008D2798">
            <w:pPr>
              <w:pStyle w:val="BodyTextIndent"/>
              <w:ind w:left="0" w:right="-7" w:firstLine="0"/>
              <w:rPr>
                <w:rFonts w:ascii="Tahoma" w:hAnsi="Tahoma" w:cs="Tahoma"/>
                <w:color w:val="000000" w:themeColor="text1"/>
                <w:sz w:val="20"/>
                <w:szCs w:val="20"/>
              </w:rPr>
            </w:pPr>
          </w:p>
        </w:tc>
      </w:tr>
      <w:tr w:rsidR="00085EE1" w:rsidRPr="00B12A88" w:rsidTr="008D2798">
        <w:tc>
          <w:tcPr>
            <w:tcW w:w="3063" w:type="dxa"/>
          </w:tcPr>
          <w:p w:rsidR="00085EE1" w:rsidRPr="00F42615" w:rsidRDefault="00085EE1" w:rsidP="008D2798">
            <w:pPr>
              <w:pStyle w:val="Header"/>
              <w:tabs>
                <w:tab w:val="clear" w:pos="4320"/>
                <w:tab w:val="clear" w:pos="8640"/>
              </w:tabs>
              <w:jc w:val="center"/>
              <w:rPr>
                <w:rFonts w:ascii="Tahoma" w:hAnsi="Tahoma" w:cs="Tahoma"/>
                <w:bCs/>
                <w:sz w:val="20"/>
              </w:rPr>
            </w:pPr>
            <w:r w:rsidRPr="00F42615">
              <w:rPr>
                <w:rFonts w:ascii="Tahoma" w:hAnsi="Tahoma" w:cs="Tahoma"/>
                <w:bCs/>
                <w:sz w:val="20"/>
              </w:rPr>
              <w:t>Officer Scale-II</w:t>
            </w:r>
          </w:p>
        </w:tc>
        <w:tc>
          <w:tcPr>
            <w:tcW w:w="2835" w:type="dxa"/>
          </w:tcPr>
          <w:p w:rsidR="00085EE1" w:rsidRPr="00F42615" w:rsidRDefault="00085EE1" w:rsidP="008D2798">
            <w:pPr>
              <w:pStyle w:val="Header"/>
              <w:tabs>
                <w:tab w:val="clear" w:pos="4320"/>
                <w:tab w:val="clear" w:pos="8640"/>
              </w:tabs>
              <w:jc w:val="center"/>
              <w:rPr>
                <w:rFonts w:ascii="Tahoma" w:hAnsi="Tahoma" w:cs="Tahoma"/>
                <w:sz w:val="20"/>
              </w:rPr>
            </w:pPr>
            <w:r w:rsidRPr="00F42615">
              <w:rPr>
                <w:rFonts w:ascii="Tahoma" w:hAnsi="Tahoma" w:cs="Tahoma"/>
                <w:sz w:val="20"/>
              </w:rPr>
              <w:t>Rs.125,000.00</w:t>
            </w:r>
          </w:p>
        </w:tc>
        <w:tc>
          <w:tcPr>
            <w:tcW w:w="2450" w:type="dxa"/>
          </w:tcPr>
          <w:p w:rsidR="00085EE1" w:rsidRPr="00F42615" w:rsidRDefault="00085EE1" w:rsidP="008D2798">
            <w:pPr>
              <w:jc w:val="center"/>
              <w:rPr>
                <w:rFonts w:ascii="Tahoma" w:hAnsi="Tahoma" w:cs="Tahoma"/>
                <w:sz w:val="20"/>
                <w:szCs w:val="20"/>
              </w:rPr>
            </w:pPr>
            <w:r w:rsidRPr="00F42615">
              <w:rPr>
                <w:rFonts w:ascii="Tahoma" w:hAnsi="Tahoma" w:cs="Tahoma"/>
                <w:color w:val="000000" w:themeColor="text1"/>
                <w:sz w:val="20"/>
                <w:szCs w:val="20"/>
              </w:rPr>
              <w:t>2 years</w:t>
            </w:r>
          </w:p>
        </w:tc>
      </w:tr>
      <w:tr w:rsidR="00085EE1" w:rsidRPr="00B12A88" w:rsidTr="008D2798">
        <w:tc>
          <w:tcPr>
            <w:tcW w:w="3063" w:type="dxa"/>
          </w:tcPr>
          <w:p w:rsidR="00085EE1" w:rsidRPr="00F42615" w:rsidRDefault="00085EE1" w:rsidP="008D2798">
            <w:pPr>
              <w:pStyle w:val="Header"/>
              <w:tabs>
                <w:tab w:val="clear" w:pos="4320"/>
                <w:tab w:val="clear" w:pos="8640"/>
              </w:tabs>
              <w:jc w:val="center"/>
              <w:rPr>
                <w:rFonts w:ascii="Tahoma" w:hAnsi="Tahoma" w:cs="Tahoma"/>
                <w:bCs/>
                <w:sz w:val="20"/>
              </w:rPr>
            </w:pPr>
            <w:r w:rsidRPr="00F42615">
              <w:rPr>
                <w:rFonts w:ascii="Tahoma" w:hAnsi="Tahoma" w:cs="Tahoma"/>
                <w:bCs/>
                <w:sz w:val="20"/>
              </w:rPr>
              <w:t>Officer Scale-I</w:t>
            </w:r>
          </w:p>
        </w:tc>
        <w:tc>
          <w:tcPr>
            <w:tcW w:w="2835" w:type="dxa"/>
          </w:tcPr>
          <w:p w:rsidR="00085EE1" w:rsidRPr="00F42615" w:rsidRDefault="00085EE1" w:rsidP="008D2798">
            <w:pPr>
              <w:pStyle w:val="Header"/>
              <w:tabs>
                <w:tab w:val="clear" w:pos="4320"/>
                <w:tab w:val="clear" w:pos="8640"/>
              </w:tabs>
              <w:jc w:val="center"/>
              <w:rPr>
                <w:rFonts w:ascii="Tahoma" w:hAnsi="Tahoma" w:cs="Tahoma"/>
                <w:sz w:val="20"/>
              </w:rPr>
            </w:pPr>
            <w:r w:rsidRPr="00F42615">
              <w:rPr>
                <w:rFonts w:ascii="Tahoma" w:hAnsi="Tahoma" w:cs="Tahoma"/>
                <w:sz w:val="20"/>
              </w:rPr>
              <w:t>Rs.100,000.00</w:t>
            </w:r>
          </w:p>
        </w:tc>
        <w:tc>
          <w:tcPr>
            <w:tcW w:w="2450" w:type="dxa"/>
          </w:tcPr>
          <w:p w:rsidR="00085EE1" w:rsidRPr="00F42615" w:rsidRDefault="00085EE1" w:rsidP="008D2798">
            <w:pPr>
              <w:jc w:val="center"/>
              <w:rPr>
                <w:rFonts w:ascii="Tahoma" w:hAnsi="Tahoma" w:cs="Tahoma"/>
                <w:sz w:val="20"/>
                <w:szCs w:val="20"/>
              </w:rPr>
            </w:pPr>
            <w:r w:rsidRPr="00F42615">
              <w:rPr>
                <w:rFonts w:ascii="Tahoma" w:hAnsi="Tahoma" w:cs="Tahoma"/>
                <w:color w:val="000000" w:themeColor="text1"/>
                <w:sz w:val="20"/>
                <w:szCs w:val="20"/>
              </w:rPr>
              <w:t>2 years</w:t>
            </w:r>
          </w:p>
        </w:tc>
      </w:tr>
      <w:tr w:rsidR="00085EE1" w:rsidRPr="00B12A88" w:rsidTr="008D2798">
        <w:tc>
          <w:tcPr>
            <w:tcW w:w="3063" w:type="dxa"/>
          </w:tcPr>
          <w:p w:rsidR="00085EE1" w:rsidRPr="00F42615" w:rsidRDefault="00085EE1" w:rsidP="008D2798">
            <w:pPr>
              <w:pStyle w:val="Header"/>
              <w:tabs>
                <w:tab w:val="clear" w:pos="4320"/>
                <w:tab w:val="clear" w:pos="8640"/>
              </w:tabs>
              <w:jc w:val="center"/>
              <w:rPr>
                <w:rFonts w:ascii="Tahoma" w:hAnsi="Tahoma" w:cs="Tahoma"/>
                <w:sz w:val="20"/>
              </w:rPr>
            </w:pPr>
            <w:r w:rsidRPr="00F42615">
              <w:rPr>
                <w:rFonts w:ascii="Tahoma" w:hAnsi="Tahoma" w:cs="Tahoma"/>
                <w:bCs/>
                <w:sz w:val="20"/>
              </w:rPr>
              <w:t>Office Assistant</w:t>
            </w:r>
          </w:p>
        </w:tc>
        <w:tc>
          <w:tcPr>
            <w:tcW w:w="2835" w:type="dxa"/>
          </w:tcPr>
          <w:p w:rsidR="00085EE1" w:rsidRPr="00F42615" w:rsidRDefault="00085EE1" w:rsidP="008D2798">
            <w:pPr>
              <w:pStyle w:val="Header"/>
              <w:tabs>
                <w:tab w:val="clear" w:pos="4320"/>
                <w:tab w:val="clear" w:pos="8640"/>
              </w:tabs>
              <w:jc w:val="center"/>
              <w:rPr>
                <w:rFonts w:ascii="Tahoma" w:hAnsi="Tahoma" w:cs="Tahoma"/>
                <w:sz w:val="20"/>
              </w:rPr>
            </w:pPr>
            <w:r w:rsidRPr="00F42615">
              <w:rPr>
                <w:rFonts w:ascii="Tahoma" w:hAnsi="Tahoma" w:cs="Tahoma"/>
                <w:sz w:val="20"/>
              </w:rPr>
              <w:t>Rs.50,000.00</w:t>
            </w:r>
          </w:p>
        </w:tc>
        <w:tc>
          <w:tcPr>
            <w:tcW w:w="2450" w:type="dxa"/>
          </w:tcPr>
          <w:p w:rsidR="00085EE1" w:rsidRPr="00F42615" w:rsidRDefault="00085EE1" w:rsidP="008D2798">
            <w:pPr>
              <w:jc w:val="center"/>
              <w:rPr>
                <w:rFonts w:ascii="Tahoma" w:hAnsi="Tahoma" w:cs="Tahoma"/>
                <w:sz w:val="20"/>
                <w:szCs w:val="20"/>
              </w:rPr>
            </w:pPr>
            <w:r w:rsidRPr="00F42615">
              <w:rPr>
                <w:rFonts w:ascii="Tahoma" w:hAnsi="Tahoma" w:cs="Tahoma"/>
                <w:sz w:val="20"/>
                <w:szCs w:val="20"/>
              </w:rPr>
              <w:t>1 year</w:t>
            </w:r>
          </w:p>
        </w:tc>
      </w:tr>
    </w:tbl>
    <w:p w:rsidR="00085EE1" w:rsidRPr="00366EE8" w:rsidRDefault="00085EE1" w:rsidP="00085EE1">
      <w:pPr>
        <w:rPr>
          <w:color w:val="000000" w:themeColor="text1"/>
          <w:sz w:val="22"/>
          <w:szCs w:val="22"/>
        </w:rPr>
      </w:pPr>
    </w:p>
    <w:p w:rsidR="00085EE1" w:rsidRPr="00366EE8" w:rsidRDefault="00085EE1" w:rsidP="0022379B">
      <w:pPr>
        <w:pStyle w:val="BodyTextIndent"/>
        <w:ind w:right="-7" w:firstLine="0"/>
        <w:rPr>
          <w:color w:val="000000" w:themeColor="text1"/>
          <w:sz w:val="22"/>
          <w:szCs w:val="22"/>
        </w:rPr>
      </w:pPr>
    </w:p>
    <w:p w:rsidR="0022379B" w:rsidRPr="00366EE8" w:rsidRDefault="0022379B" w:rsidP="0022379B">
      <w:pPr>
        <w:rPr>
          <w:color w:val="000000" w:themeColor="text1"/>
          <w:sz w:val="22"/>
          <w:szCs w:val="22"/>
        </w:rPr>
      </w:pPr>
    </w:p>
    <w:p w:rsidR="0022379B" w:rsidRPr="00366EE8" w:rsidRDefault="0022379B" w:rsidP="004312EA">
      <w:pPr>
        <w:pStyle w:val="Heading6"/>
        <w:numPr>
          <w:ilvl w:val="0"/>
          <w:numId w:val="27"/>
        </w:numPr>
        <w:rPr>
          <w:color w:val="000000" w:themeColor="text1"/>
          <w:sz w:val="22"/>
          <w:szCs w:val="22"/>
          <w:u w:val="none"/>
        </w:rPr>
      </w:pPr>
      <w:r w:rsidRPr="00366EE8">
        <w:rPr>
          <w:color w:val="000000" w:themeColor="text1"/>
          <w:sz w:val="22"/>
          <w:szCs w:val="22"/>
          <w:u w:val="none"/>
        </w:rPr>
        <w:tab/>
      </w:r>
      <w:r w:rsidRPr="00366EE8">
        <w:rPr>
          <w:color w:val="000000" w:themeColor="text1"/>
          <w:sz w:val="22"/>
          <w:szCs w:val="22"/>
        </w:rPr>
        <w:t>CALL LETTERS FOR THE INTERVIEW</w:t>
      </w:r>
    </w:p>
    <w:p w:rsidR="0022379B" w:rsidRPr="00366EE8" w:rsidRDefault="0022379B" w:rsidP="0022379B">
      <w:pPr>
        <w:jc w:val="both"/>
        <w:rPr>
          <w:color w:val="000000" w:themeColor="text1"/>
          <w:sz w:val="22"/>
          <w:szCs w:val="22"/>
        </w:rPr>
      </w:pPr>
    </w:p>
    <w:p w:rsidR="0022379B" w:rsidRPr="00366EE8" w:rsidRDefault="0022379B" w:rsidP="0022379B">
      <w:pPr>
        <w:jc w:val="both"/>
        <w:rPr>
          <w:color w:val="000000" w:themeColor="text1"/>
          <w:sz w:val="22"/>
          <w:szCs w:val="22"/>
        </w:rPr>
      </w:pPr>
      <w:r w:rsidRPr="00366EE8">
        <w:rPr>
          <w:color w:val="000000" w:themeColor="text1"/>
          <w:sz w:val="22"/>
          <w:szCs w:val="22"/>
        </w:rPr>
        <w:t xml:space="preserve">All eligible candidates will be issued call letters at the correspondence address given by the candidates in their application form, which will be sent by post/ courier. </w:t>
      </w:r>
    </w:p>
    <w:p w:rsidR="0022379B" w:rsidRPr="00366EE8" w:rsidRDefault="0022379B" w:rsidP="0022379B">
      <w:pPr>
        <w:jc w:val="both"/>
        <w:rPr>
          <w:color w:val="000000" w:themeColor="text1"/>
          <w:sz w:val="22"/>
          <w:szCs w:val="22"/>
        </w:rPr>
      </w:pPr>
    </w:p>
    <w:p w:rsidR="00007B5F" w:rsidRDefault="0022379B" w:rsidP="0022379B">
      <w:pPr>
        <w:jc w:val="both"/>
        <w:rPr>
          <w:color w:val="000000" w:themeColor="text1"/>
          <w:sz w:val="22"/>
          <w:szCs w:val="22"/>
        </w:rPr>
      </w:pPr>
      <w:r w:rsidRPr="00366EE8">
        <w:rPr>
          <w:color w:val="000000" w:themeColor="text1"/>
          <w:sz w:val="22"/>
          <w:szCs w:val="22"/>
        </w:rPr>
        <w:t>Candidate has to affix his/her photograph on the call letter. Candidate has to bring this call letter</w:t>
      </w:r>
      <w:r w:rsidR="00842488">
        <w:rPr>
          <w:color w:val="000000" w:themeColor="text1"/>
          <w:sz w:val="22"/>
          <w:szCs w:val="22"/>
        </w:rPr>
        <w:t>, Original Fee Payment Challan, all original certificates for verificati</w:t>
      </w:r>
    </w:p>
    <w:p w:rsidR="0022379B" w:rsidRPr="00366EE8" w:rsidRDefault="00842488" w:rsidP="0022379B">
      <w:pPr>
        <w:jc w:val="both"/>
        <w:rPr>
          <w:color w:val="000000" w:themeColor="text1"/>
          <w:sz w:val="22"/>
          <w:szCs w:val="22"/>
        </w:rPr>
      </w:pPr>
      <w:r>
        <w:rPr>
          <w:color w:val="000000" w:themeColor="text1"/>
          <w:sz w:val="22"/>
          <w:szCs w:val="22"/>
        </w:rPr>
        <w:t xml:space="preserve">on </w:t>
      </w:r>
      <w:r w:rsidR="0022379B" w:rsidRPr="00366EE8">
        <w:rPr>
          <w:color w:val="000000" w:themeColor="text1"/>
          <w:sz w:val="22"/>
          <w:szCs w:val="22"/>
        </w:rPr>
        <w:t xml:space="preserve">and requisite enclosures while attending the Interview </w:t>
      </w:r>
      <w:r w:rsidR="0022379B" w:rsidRPr="00366EE8">
        <w:rPr>
          <w:b/>
          <w:bCs/>
          <w:color w:val="000000" w:themeColor="text1"/>
          <w:sz w:val="22"/>
          <w:szCs w:val="22"/>
        </w:rPr>
        <w:t xml:space="preserve">without which they will not be allowed to </w:t>
      </w:r>
      <w:r w:rsidR="00B63857">
        <w:rPr>
          <w:b/>
          <w:bCs/>
          <w:color w:val="000000" w:themeColor="text1"/>
          <w:sz w:val="22"/>
          <w:szCs w:val="22"/>
        </w:rPr>
        <w:t>appear in</w:t>
      </w:r>
      <w:r w:rsidR="0022379B" w:rsidRPr="00366EE8">
        <w:rPr>
          <w:b/>
          <w:bCs/>
          <w:color w:val="000000" w:themeColor="text1"/>
          <w:sz w:val="22"/>
          <w:szCs w:val="22"/>
        </w:rPr>
        <w:t xml:space="preserve"> the Interview.</w:t>
      </w:r>
    </w:p>
    <w:p w:rsidR="0022379B" w:rsidRPr="00366EE8" w:rsidRDefault="0022379B" w:rsidP="0022379B">
      <w:pPr>
        <w:ind w:left="720"/>
        <w:jc w:val="both"/>
        <w:rPr>
          <w:color w:val="000000" w:themeColor="text1"/>
          <w:sz w:val="22"/>
          <w:szCs w:val="22"/>
        </w:rPr>
      </w:pPr>
    </w:p>
    <w:p w:rsidR="0022379B" w:rsidRPr="00366EE8" w:rsidRDefault="0022379B" w:rsidP="0022379B">
      <w:pPr>
        <w:ind w:left="720"/>
        <w:jc w:val="both"/>
        <w:rPr>
          <w:b/>
          <w:color w:val="000000" w:themeColor="text1"/>
          <w:sz w:val="22"/>
          <w:szCs w:val="22"/>
        </w:rPr>
      </w:pPr>
      <w:r w:rsidRPr="00366EE8">
        <w:rPr>
          <w:color w:val="000000" w:themeColor="text1"/>
          <w:sz w:val="22"/>
          <w:szCs w:val="22"/>
        </w:rPr>
        <w:tab/>
      </w:r>
      <w:r w:rsidRPr="00366EE8">
        <w:rPr>
          <w:color w:val="000000" w:themeColor="text1"/>
          <w:sz w:val="22"/>
          <w:szCs w:val="22"/>
        </w:rPr>
        <w:tab/>
      </w:r>
      <w:r w:rsidRPr="00366EE8">
        <w:rPr>
          <w:color w:val="000000" w:themeColor="text1"/>
          <w:sz w:val="22"/>
          <w:szCs w:val="22"/>
        </w:rPr>
        <w:tab/>
      </w:r>
      <w:r w:rsidRPr="00366EE8">
        <w:rPr>
          <w:color w:val="000000" w:themeColor="text1"/>
          <w:sz w:val="22"/>
          <w:szCs w:val="22"/>
        </w:rPr>
        <w:tab/>
      </w:r>
      <w:r w:rsidRPr="00366EE8">
        <w:rPr>
          <w:color w:val="000000" w:themeColor="text1"/>
          <w:sz w:val="22"/>
          <w:szCs w:val="22"/>
        </w:rPr>
        <w:tab/>
      </w:r>
    </w:p>
    <w:p w:rsidR="0022379B" w:rsidRPr="008A3C30" w:rsidRDefault="00C22EDA" w:rsidP="0022379B">
      <w:pPr>
        <w:ind w:left="720" w:hanging="720"/>
        <w:jc w:val="both"/>
        <w:rPr>
          <w:color w:val="000000" w:themeColor="text1"/>
          <w:sz w:val="22"/>
          <w:szCs w:val="22"/>
        </w:rPr>
      </w:pPr>
      <w:r>
        <w:rPr>
          <w:b/>
          <w:color w:val="000000" w:themeColor="text1"/>
          <w:sz w:val="22"/>
          <w:szCs w:val="22"/>
        </w:rPr>
        <w:t>Date:21.08.2015</w:t>
      </w:r>
      <w:r w:rsidR="0022379B" w:rsidRPr="008A3C30">
        <w:rPr>
          <w:b/>
          <w:color w:val="000000" w:themeColor="text1"/>
          <w:sz w:val="22"/>
          <w:szCs w:val="22"/>
        </w:rPr>
        <w:tab/>
      </w:r>
      <w:r w:rsidR="0022379B" w:rsidRPr="008A3C30">
        <w:rPr>
          <w:b/>
          <w:color w:val="000000" w:themeColor="text1"/>
          <w:sz w:val="22"/>
          <w:szCs w:val="22"/>
        </w:rPr>
        <w:tab/>
      </w:r>
      <w:r w:rsidR="0022379B" w:rsidRPr="008A3C30">
        <w:rPr>
          <w:b/>
          <w:color w:val="000000" w:themeColor="text1"/>
          <w:sz w:val="22"/>
          <w:szCs w:val="22"/>
        </w:rPr>
        <w:tab/>
      </w:r>
      <w:r w:rsidR="0022379B" w:rsidRPr="008A3C30">
        <w:rPr>
          <w:b/>
          <w:color w:val="000000" w:themeColor="text1"/>
          <w:sz w:val="22"/>
          <w:szCs w:val="22"/>
        </w:rPr>
        <w:tab/>
      </w:r>
      <w:r w:rsidR="0022379B" w:rsidRPr="008A3C30">
        <w:rPr>
          <w:b/>
          <w:color w:val="000000" w:themeColor="text1"/>
          <w:sz w:val="22"/>
          <w:szCs w:val="22"/>
        </w:rPr>
        <w:tab/>
      </w:r>
      <w:r w:rsidR="00477DD4" w:rsidRPr="008A3C30">
        <w:rPr>
          <w:b/>
          <w:color w:val="000000" w:themeColor="text1"/>
          <w:sz w:val="22"/>
          <w:szCs w:val="22"/>
        </w:rPr>
        <w:tab/>
      </w:r>
      <w:r w:rsidR="00477DD4" w:rsidRPr="008A3C30">
        <w:rPr>
          <w:b/>
          <w:color w:val="000000" w:themeColor="text1"/>
          <w:sz w:val="22"/>
          <w:szCs w:val="22"/>
        </w:rPr>
        <w:tab/>
      </w:r>
      <w:r w:rsidR="00477DD4" w:rsidRPr="008A3C30">
        <w:rPr>
          <w:b/>
          <w:color w:val="000000" w:themeColor="text1"/>
          <w:sz w:val="22"/>
          <w:szCs w:val="22"/>
        </w:rPr>
        <w:tab/>
      </w:r>
      <w:r w:rsidR="00477DD4" w:rsidRPr="008A3C30">
        <w:rPr>
          <w:b/>
          <w:color w:val="000000" w:themeColor="text1"/>
          <w:sz w:val="22"/>
          <w:szCs w:val="22"/>
        </w:rPr>
        <w:tab/>
      </w:r>
      <w:r w:rsidR="0022379B" w:rsidRPr="008A3C30">
        <w:rPr>
          <w:b/>
          <w:color w:val="000000" w:themeColor="text1"/>
          <w:sz w:val="22"/>
          <w:szCs w:val="22"/>
        </w:rPr>
        <w:t>Chairman</w:t>
      </w:r>
    </w:p>
    <w:p w:rsidR="0022379B" w:rsidRPr="00366EE8" w:rsidRDefault="0022379B" w:rsidP="0022379B">
      <w:pPr>
        <w:tabs>
          <w:tab w:val="left" w:pos="5280"/>
        </w:tabs>
        <w:rPr>
          <w:color w:val="000000" w:themeColor="text1"/>
          <w:sz w:val="22"/>
          <w:szCs w:val="22"/>
        </w:rPr>
      </w:pPr>
      <w:r w:rsidRPr="008A3C30">
        <w:rPr>
          <w:color w:val="000000" w:themeColor="text1"/>
          <w:sz w:val="22"/>
          <w:szCs w:val="22"/>
        </w:rPr>
        <w:t>Place :</w:t>
      </w:r>
      <w:r w:rsidR="00477DD4" w:rsidRPr="008A3C30">
        <w:rPr>
          <w:color w:val="000000" w:themeColor="text1"/>
          <w:sz w:val="22"/>
          <w:szCs w:val="22"/>
        </w:rPr>
        <w:t>Sangrur</w:t>
      </w:r>
      <w:r w:rsidRPr="008A3C30">
        <w:rPr>
          <w:color w:val="000000" w:themeColor="text1"/>
          <w:sz w:val="22"/>
          <w:szCs w:val="22"/>
        </w:rPr>
        <w:tab/>
        <w:t xml:space="preserve">                </w:t>
      </w:r>
      <w:r w:rsidR="00A0180A">
        <w:rPr>
          <w:color w:val="000000" w:themeColor="text1"/>
          <w:sz w:val="22"/>
          <w:szCs w:val="22"/>
        </w:rPr>
        <w:tab/>
      </w:r>
      <w:r w:rsidR="00A0180A">
        <w:rPr>
          <w:color w:val="000000" w:themeColor="text1"/>
          <w:sz w:val="22"/>
          <w:szCs w:val="22"/>
        </w:rPr>
        <w:tab/>
      </w:r>
      <w:r w:rsidRPr="008A3C30">
        <w:rPr>
          <w:color w:val="000000" w:themeColor="text1"/>
          <w:sz w:val="22"/>
          <w:szCs w:val="22"/>
        </w:rPr>
        <w:t xml:space="preserve">  (</w:t>
      </w:r>
      <w:r w:rsidR="00477DD4" w:rsidRPr="008A3C30">
        <w:rPr>
          <w:color w:val="000000" w:themeColor="text1"/>
          <w:sz w:val="22"/>
          <w:szCs w:val="22"/>
        </w:rPr>
        <w:t>Malwa Gramin Bank</w:t>
      </w:r>
      <w:r w:rsidRPr="008A3C30">
        <w:rPr>
          <w:color w:val="000000" w:themeColor="text1"/>
          <w:sz w:val="22"/>
          <w:szCs w:val="22"/>
        </w:rPr>
        <w:t>)</w:t>
      </w:r>
    </w:p>
    <w:sectPr w:rsidR="0022379B" w:rsidRPr="00366EE8" w:rsidSect="00792954">
      <w:footerReference w:type="even" r:id="rId15"/>
      <w:pgSz w:w="11909" w:h="16834" w:code="9"/>
      <w:pgMar w:top="720" w:right="839" w:bottom="270" w:left="1498" w:header="720" w:footer="17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E9F" w:rsidRDefault="00204E9F" w:rsidP="00DD2FD5">
      <w:r>
        <w:separator/>
      </w:r>
    </w:p>
  </w:endnote>
  <w:endnote w:type="continuationSeparator" w:id="1">
    <w:p w:rsidR="00204E9F" w:rsidRDefault="00204E9F" w:rsidP="00DD2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98" w:rsidRDefault="00DA27CC">
    <w:pPr>
      <w:pStyle w:val="Footer"/>
      <w:framePr w:wrap="around" w:vAnchor="text" w:hAnchor="margin" w:xAlign="center" w:y="1"/>
      <w:rPr>
        <w:rStyle w:val="PageNumber"/>
      </w:rPr>
    </w:pPr>
    <w:r>
      <w:rPr>
        <w:rStyle w:val="PageNumber"/>
      </w:rPr>
      <w:fldChar w:fldCharType="begin"/>
    </w:r>
    <w:r w:rsidR="008D2798">
      <w:rPr>
        <w:rStyle w:val="PageNumber"/>
      </w:rPr>
      <w:instrText xml:space="preserve">PAGE  </w:instrText>
    </w:r>
    <w:r>
      <w:rPr>
        <w:rStyle w:val="PageNumber"/>
      </w:rPr>
      <w:fldChar w:fldCharType="end"/>
    </w:r>
  </w:p>
  <w:p w:rsidR="008D2798" w:rsidRDefault="008D2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E9F" w:rsidRDefault="00204E9F" w:rsidP="00DD2FD5">
      <w:r>
        <w:separator/>
      </w:r>
    </w:p>
  </w:footnote>
  <w:footnote w:type="continuationSeparator" w:id="1">
    <w:p w:rsidR="00204E9F" w:rsidRDefault="00204E9F" w:rsidP="00DD2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C15"/>
    <w:multiLevelType w:val="hybridMultilevel"/>
    <w:tmpl w:val="908E099E"/>
    <w:lvl w:ilvl="0" w:tplc="F6D4EE74">
      <w:start w:val="1"/>
      <w:numFmt w:val="lowerRoman"/>
      <w:lvlText w:val="(%1)"/>
      <w:lvlJc w:val="left"/>
      <w:pPr>
        <w:ind w:left="1094" w:hanging="72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nsid w:val="15290457"/>
    <w:multiLevelType w:val="hybridMultilevel"/>
    <w:tmpl w:val="38F4519E"/>
    <w:lvl w:ilvl="0" w:tplc="486255D2">
      <w:start w:val="1"/>
      <w:numFmt w:val="lowerRoman"/>
      <w:lvlText w:val="(%1)"/>
      <w:lvlJc w:val="left"/>
      <w:pPr>
        <w:ind w:left="1468" w:hanging="720"/>
      </w:pPr>
      <w:rPr>
        <w:rFonts w:hint="default"/>
        <w:b/>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nsid w:val="1C9B2D02"/>
    <w:multiLevelType w:val="hybridMultilevel"/>
    <w:tmpl w:val="D3C0E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6E1"/>
    <w:multiLevelType w:val="hybridMultilevel"/>
    <w:tmpl w:val="9ADEE596"/>
    <w:lvl w:ilvl="0" w:tplc="16D0A2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8B02CA"/>
    <w:multiLevelType w:val="hybridMultilevel"/>
    <w:tmpl w:val="8AD811E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30F90E38"/>
    <w:multiLevelType w:val="hybridMultilevel"/>
    <w:tmpl w:val="8B3620A0"/>
    <w:lvl w:ilvl="0" w:tplc="7E225496">
      <w:start w:val="3"/>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68B2131"/>
    <w:multiLevelType w:val="hybridMultilevel"/>
    <w:tmpl w:val="EE2C913E"/>
    <w:lvl w:ilvl="0" w:tplc="3C2021CC">
      <w:start w:val="7"/>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37C076B4"/>
    <w:multiLevelType w:val="hybridMultilevel"/>
    <w:tmpl w:val="91781A42"/>
    <w:lvl w:ilvl="0" w:tplc="9C06022C">
      <w:start w:val="1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CF53D59"/>
    <w:multiLevelType w:val="hybridMultilevel"/>
    <w:tmpl w:val="8EC0CD68"/>
    <w:lvl w:ilvl="0" w:tplc="1E5E8464">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217E2"/>
    <w:multiLevelType w:val="hybridMultilevel"/>
    <w:tmpl w:val="D23E47DE"/>
    <w:lvl w:ilvl="0" w:tplc="2D00E6D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1C431C2"/>
    <w:multiLevelType w:val="hybridMultilevel"/>
    <w:tmpl w:val="DE4E0460"/>
    <w:lvl w:ilvl="0" w:tplc="B5309C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00474"/>
    <w:multiLevelType w:val="hybridMultilevel"/>
    <w:tmpl w:val="0D8C03F0"/>
    <w:lvl w:ilvl="0" w:tplc="FFFFFFFF">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835645"/>
    <w:multiLevelType w:val="hybridMultilevel"/>
    <w:tmpl w:val="BE7C3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029E3"/>
    <w:multiLevelType w:val="hybridMultilevel"/>
    <w:tmpl w:val="56686092"/>
    <w:lvl w:ilvl="0" w:tplc="3F88B99E">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D3F94"/>
    <w:multiLevelType w:val="hybridMultilevel"/>
    <w:tmpl w:val="6062F5DE"/>
    <w:lvl w:ilvl="0" w:tplc="98429C1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A07B0"/>
    <w:multiLevelType w:val="hybridMultilevel"/>
    <w:tmpl w:val="4628F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574B96"/>
    <w:multiLevelType w:val="hybridMultilevel"/>
    <w:tmpl w:val="C3587EE2"/>
    <w:lvl w:ilvl="0" w:tplc="F10E6B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A43BE3"/>
    <w:multiLevelType w:val="hybridMultilevel"/>
    <w:tmpl w:val="73561E38"/>
    <w:lvl w:ilvl="0" w:tplc="59BE5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80178"/>
    <w:multiLevelType w:val="hybridMultilevel"/>
    <w:tmpl w:val="CDD061B2"/>
    <w:lvl w:ilvl="0" w:tplc="19FAE318">
      <w:start w:val="1"/>
      <w:numFmt w:val="upperLetter"/>
      <w:lvlText w:val="%1."/>
      <w:lvlJc w:val="left"/>
      <w:pPr>
        <w:ind w:left="720" w:hanging="360"/>
      </w:pPr>
      <w:rPr>
        <w:rFonts w:hint="default"/>
        <w:b/>
        <w:color w:val="000000" w:themeColor="text1"/>
        <w:sz w:val="22"/>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B7533D4"/>
    <w:multiLevelType w:val="hybridMultilevel"/>
    <w:tmpl w:val="32C4F7B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0">
    <w:nsid w:val="6DF75A41"/>
    <w:multiLevelType w:val="hybridMultilevel"/>
    <w:tmpl w:val="90DCB848"/>
    <w:lvl w:ilvl="0" w:tplc="AD2AD9F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5602F3"/>
    <w:multiLevelType w:val="hybridMultilevel"/>
    <w:tmpl w:val="8FB2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C22C6F"/>
    <w:multiLevelType w:val="hybridMultilevel"/>
    <w:tmpl w:val="2B42ED4A"/>
    <w:lvl w:ilvl="0" w:tplc="E3421566">
      <w:start w:val="1"/>
      <w:numFmt w:val="lowerLetter"/>
      <w:lvlText w:val="%1."/>
      <w:lvlJc w:val="left"/>
      <w:pPr>
        <w:ind w:left="1440" w:hanging="360"/>
      </w:pPr>
      <w:rPr>
        <w:rFonts w:hint="default"/>
        <w:b/>
        <w:color w:val="auto"/>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144A1C"/>
    <w:multiLevelType w:val="hybridMultilevel"/>
    <w:tmpl w:val="A06E133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77220D1"/>
    <w:multiLevelType w:val="hybridMultilevel"/>
    <w:tmpl w:val="BBF8AC18"/>
    <w:lvl w:ilvl="0" w:tplc="5EC05ADA">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90C0B3C"/>
    <w:multiLevelType w:val="hybridMultilevel"/>
    <w:tmpl w:val="6284D86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6">
    <w:nsid w:val="7C9A793B"/>
    <w:multiLevelType w:val="hybridMultilevel"/>
    <w:tmpl w:val="EB82899C"/>
    <w:lvl w:ilvl="0" w:tplc="FFFFFFFF">
      <w:start w:val="1"/>
      <w:numFmt w:val="lowerRoman"/>
      <w:lvlText w:val="(%1)"/>
      <w:lvlJc w:val="left"/>
      <w:pPr>
        <w:tabs>
          <w:tab w:val="num" w:pos="1468"/>
        </w:tabs>
        <w:ind w:left="1468" w:hanging="720"/>
      </w:pPr>
      <w:rPr>
        <w:rFonts w:hint="default"/>
      </w:rPr>
    </w:lvl>
    <w:lvl w:ilvl="1" w:tplc="FFFFFFFF">
      <w:start w:val="1"/>
      <w:numFmt w:val="lowerLetter"/>
      <w:lvlText w:val="(%2)"/>
      <w:lvlJc w:val="left"/>
      <w:pPr>
        <w:tabs>
          <w:tab w:val="num" w:pos="2160"/>
        </w:tabs>
        <w:ind w:left="2160" w:hanging="720"/>
      </w:pPr>
      <w:rPr>
        <w:rFonts w:hint="default"/>
      </w:rPr>
    </w:lvl>
    <w:lvl w:ilvl="2" w:tplc="91DC3E60">
      <w:start w:val="8"/>
      <w:numFmt w:val="upperLetter"/>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7CD70EDA"/>
    <w:multiLevelType w:val="hybridMultilevel"/>
    <w:tmpl w:val="94A04366"/>
    <w:lvl w:ilvl="0" w:tplc="3468D770">
      <w:start w:val="4"/>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4"/>
  </w:num>
  <w:num w:numId="4">
    <w:abstractNumId w:val="11"/>
  </w:num>
  <w:num w:numId="5">
    <w:abstractNumId w:val="1"/>
  </w:num>
  <w:num w:numId="6">
    <w:abstractNumId w:val="6"/>
  </w:num>
  <w:num w:numId="7">
    <w:abstractNumId w:val="7"/>
  </w:num>
  <w:num w:numId="8">
    <w:abstractNumId w:val="25"/>
  </w:num>
  <w:num w:numId="9">
    <w:abstractNumId w:val="24"/>
  </w:num>
  <w:num w:numId="10">
    <w:abstractNumId w:val="9"/>
  </w:num>
  <w:num w:numId="11">
    <w:abstractNumId w:val="3"/>
  </w:num>
  <w:num w:numId="12">
    <w:abstractNumId w:val="19"/>
  </w:num>
  <w:num w:numId="13">
    <w:abstractNumId w:val="0"/>
  </w:num>
  <w:num w:numId="14">
    <w:abstractNumId w:val="17"/>
  </w:num>
  <w:num w:numId="15">
    <w:abstractNumId w:val="20"/>
  </w:num>
  <w:num w:numId="16">
    <w:abstractNumId w:val="10"/>
  </w:num>
  <w:num w:numId="17">
    <w:abstractNumId w:val="2"/>
  </w:num>
  <w:num w:numId="18">
    <w:abstractNumId w:val="27"/>
  </w:num>
  <w:num w:numId="19">
    <w:abstractNumId w:val="14"/>
  </w:num>
  <w:num w:numId="20">
    <w:abstractNumId w:val="5"/>
  </w:num>
  <w:num w:numId="21">
    <w:abstractNumId w:val="15"/>
  </w:num>
  <w:num w:numId="22">
    <w:abstractNumId w:val="12"/>
  </w:num>
  <w:num w:numId="23">
    <w:abstractNumId w:val="13"/>
  </w:num>
  <w:num w:numId="24">
    <w:abstractNumId w:val="16"/>
  </w:num>
  <w:num w:numId="25">
    <w:abstractNumId w:val="21"/>
  </w:num>
  <w:num w:numId="26">
    <w:abstractNumId w:val="22"/>
  </w:num>
  <w:num w:numId="27">
    <w:abstractNumId w:val="8"/>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2379B"/>
    <w:rsid w:val="00007B5F"/>
    <w:rsid w:val="00025F22"/>
    <w:rsid w:val="00047D21"/>
    <w:rsid w:val="00051A38"/>
    <w:rsid w:val="000625AB"/>
    <w:rsid w:val="0006338C"/>
    <w:rsid w:val="00085EE1"/>
    <w:rsid w:val="0008785B"/>
    <w:rsid w:val="000C1A50"/>
    <w:rsid w:val="000D5B26"/>
    <w:rsid w:val="000E511F"/>
    <w:rsid w:val="00117C26"/>
    <w:rsid w:val="00134CE8"/>
    <w:rsid w:val="001A256D"/>
    <w:rsid w:val="001A5DD5"/>
    <w:rsid w:val="001F79B9"/>
    <w:rsid w:val="00200B77"/>
    <w:rsid w:val="00204E9F"/>
    <w:rsid w:val="0022379B"/>
    <w:rsid w:val="00231681"/>
    <w:rsid w:val="002552DF"/>
    <w:rsid w:val="002A409D"/>
    <w:rsid w:val="002B0F10"/>
    <w:rsid w:val="002C5538"/>
    <w:rsid w:val="002D131D"/>
    <w:rsid w:val="002D16FA"/>
    <w:rsid w:val="002D384C"/>
    <w:rsid w:val="002D42F6"/>
    <w:rsid w:val="002D4E29"/>
    <w:rsid w:val="00306961"/>
    <w:rsid w:val="003169FA"/>
    <w:rsid w:val="003445E5"/>
    <w:rsid w:val="003559B9"/>
    <w:rsid w:val="00366EE8"/>
    <w:rsid w:val="00395389"/>
    <w:rsid w:val="003A52A1"/>
    <w:rsid w:val="003A587D"/>
    <w:rsid w:val="003B1757"/>
    <w:rsid w:val="003B5640"/>
    <w:rsid w:val="003D164D"/>
    <w:rsid w:val="004156F3"/>
    <w:rsid w:val="00416477"/>
    <w:rsid w:val="004312EA"/>
    <w:rsid w:val="00435ED4"/>
    <w:rsid w:val="00437120"/>
    <w:rsid w:val="00443204"/>
    <w:rsid w:val="00467507"/>
    <w:rsid w:val="004753E2"/>
    <w:rsid w:val="00477DD4"/>
    <w:rsid w:val="004D6D2A"/>
    <w:rsid w:val="004E2BC4"/>
    <w:rsid w:val="004E5519"/>
    <w:rsid w:val="005018AA"/>
    <w:rsid w:val="0052179A"/>
    <w:rsid w:val="00547672"/>
    <w:rsid w:val="00553FD1"/>
    <w:rsid w:val="0055747B"/>
    <w:rsid w:val="00590C76"/>
    <w:rsid w:val="00593784"/>
    <w:rsid w:val="005E7BEB"/>
    <w:rsid w:val="006340B0"/>
    <w:rsid w:val="00650BC5"/>
    <w:rsid w:val="00667D9E"/>
    <w:rsid w:val="00673644"/>
    <w:rsid w:val="00676BC8"/>
    <w:rsid w:val="00677BAF"/>
    <w:rsid w:val="006C4887"/>
    <w:rsid w:val="006D6BFB"/>
    <w:rsid w:val="006D78E9"/>
    <w:rsid w:val="006E129F"/>
    <w:rsid w:val="006F1331"/>
    <w:rsid w:val="006F208D"/>
    <w:rsid w:val="00704F7B"/>
    <w:rsid w:val="007250B6"/>
    <w:rsid w:val="007400FB"/>
    <w:rsid w:val="00792954"/>
    <w:rsid w:val="007A73C0"/>
    <w:rsid w:val="007C7298"/>
    <w:rsid w:val="007D59D5"/>
    <w:rsid w:val="007E56D5"/>
    <w:rsid w:val="00802206"/>
    <w:rsid w:val="00842488"/>
    <w:rsid w:val="008617CC"/>
    <w:rsid w:val="008651C2"/>
    <w:rsid w:val="00865907"/>
    <w:rsid w:val="00877EB2"/>
    <w:rsid w:val="0088112B"/>
    <w:rsid w:val="00893A21"/>
    <w:rsid w:val="008A3A9E"/>
    <w:rsid w:val="008A3C30"/>
    <w:rsid w:val="008A3C5B"/>
    <w:rsid w:val="008B54EA"/>
    <w:rsid w:val="008D2798"/>
    <w:rsid w:val="008D36DB"/>
    <w:rsid w:val="00937314"/>
    <w:rsid w:val="00954643"/>
    <w:rsid w:val="009571AB"/>
    <w:rsid w:val="00964FA0"/>
    <w:rsid w:val="009727E3"/>
    <w:rsid w:val="009B7D32"/>
    <w:rsid w:val="009D3859"/>
    <w:rsid w:val="009E2B61"/>
    <w:rsid w:val="009F5FB7"/>
    <w:rsid w:val="009F6C14"/>
    <w:rsid w:val="00A0180A"/>
    <w:rsid w:val="00A9064D"/>
    <w:rsid w:val="00A97A57"/>
    <w:rsid w:val="00AD172B"/>
    <w:rsid w:val="00AD4F04"/>
    <w:rsid w:val="00B35FC0"/>
    <w:rsid w:val="00B575E5"/>
    <w:rsid w:val="00B63857"/>
    <w:rsid w:val="00BA0654"/>
    <w:rsid w:val="00C11048"/>
    <w:rsid w:val="00C131C6"/>
    <w:rsid w:val="00C1436B"/>
    <w:rsid w:val="00C22EDA"/>
    <w:rsid w:val="00C3013C"/>
    <w:rsid w:val="00C31A73"/>
    <w:rsid w:val="00C71B29"/>
    <w:rsid w:val="00C92BA6"/>
    <w:rsid w:val="00CC54F9"/>
    <w:rsid w:val="00CD7164"/>
    <w:rsid w:val="00CE7D18"/>
    <w:rsid w:val="00CF20C8"/>
    <w:rsid w:val="00D069CB"/>
    <w:rsid w:val="00D16D57"/>
    <w:rsid w:val="00D2460B"/>
    <w:rsid w:val="00D3552D"/>
    <w:rsid w:val="00D3571D"/>
    <w:rsid w:val="00D47020"/>
    <w:rsid w:val="00D609D7"/>
    <w:rsid w:val="00D81179"/>
    <w:rsid w:val="00DA27CC"/>
    <w:rsid w:val="00DC5BEF"/>
    <w:rsid w:val="00DD2034"/>
    <w:rsid w:val="00DD2FD5"/>
    <w:rsid w:val="00E00798"/>
    <w:rsid w:val="00E40CFB"/>
    <w:rsid w:val="00E625F4"/>
    <w:rsid w:val="00E62C6A"/>
    <w:rsid w:val="00E677AD"/>
    <w:rsid w:val="00EA1B37"/>
    <w:rsid w:val="00EA57D8"/>
    <w:rsid w:val="00EB21DF"/>
    <w:rsid w:val="00EE6944"/>
    <w:rsid w:val="00EE6A6F"/>
    <w:rsid w:val="00F040C0"/>
    <w:rsid w:val="00F1038E"/>
    <w:rsid w:val="00F42615"/>
    <w:rsid w:val="00F51842"/>
    <w:rsid w:val="00FA175B"/>
    <w:rsid w:val="00FB3C28"/>
    <w:rsid w:val="00FC3B22"/>
    <w:rsid w:val="00FE4EE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379B"/>
    <w:pPr>
      <w:keepNext/>
      <w:outlineLvl w:val="0"/>
    </w:pPr>
    <w:rPr>
      <w:b/>
      <w:bCs/>
    </w:rPr>
  </w:style>
  <w:style w:type="paragraph" w:styleId="Heading5">
    <w:name w:val="heading 5"/>
    <w:basedOn w:val="Normal"/>
    <w:next w:val="Normal"/>
    <w:link w:val="Heading5Char"/>
    <w:uiPriority w:val="9"/>
    <w:semiHidden/>
    <w:unhideWhenUsed/>
    <w:qFormat/>
    <w:rsid w:val="004753E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2379B"/>
    <w:pPr>
      <w:keepNext/>
      <w:jc w:val="both"/>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79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2379B"/>
    <w:rPr>
      <w:rFonts w:ascii="Times New Roman" w:eastAsia="Times New Roman" w:hAnsi="Times New Roman" w:cs="Times New Roman"/>
      <w:b/>
      <w:bCs/>
      <w:sz w:val="28"/>
      <w:szCs w:val="24"/>
      <w:u w:val="single"/>
    </w:rPr>
  </w:style>
  <w:style w:type="paragraph" w:styleId="Title">
    <w:name w:val="Title"/>
    <w:basedOn w:val="Normal"/>
    <w:link w:val="TitleChar"/>
    <w:qFormat/>
    <w:rsid w:val="0022379B"/>
    <w:pPr>
      <w:jc w:val="center"/>
    </w:pPr>
    <w:rPr>
      <w:b/>
      <w:bCs/>
    </w:rPr>
  </w:style>
  <w:style w:type="character" w:customStyle="1" w:styleId="TitleChar">
    <w:name w:val="Title Char"/>
    <w:basedOn w:val="DefaultParagraphFont"/>
    <w:link w:val="Title"/>
    <w:rsid w:val="0022379B"/>
    <w:rPr>
      <w:rFonts w:ascii="Times New Roman" w:eastAsia="Times New Roman" w:hAnsi="Times New Roman" w:cs="Times New Roman"/>
      <w:b/>
      <w:bCs/>
      <w:sz w:val="24"/>
      <w:szCs w:val="24"/>
    </w:rPr>
  </w:style>
  <w:style w:type="paragraph" w:styleId="BodyText">
    <w:name w:val="Body Text"/>
    <w:aliases w:val=" Char"/>
    <w:basedOn w:val="Normal"/>
    <w:link w:val="BodyTextChar"/>
    <w:semiHidden/>
    <w:rsid w:val="0022379B"/>
    <w:pPr>
      <w:jc w:val="both"/>
    </w:pPr>
  </w:style>
  <w:style w:type="character" w:customStyle="1" w:styleId="BodyTextChar">
    <w:name w:val="Body Text Char"/>
    <w:aliases w:val=" Char Char"/>
    <w:basedOn w:val="DefaultParagraphFont"/>
    <w:link w:val="BodyText"/>
    <w:rsid w:val="0022379B"/>
    <w:rPr>
      <w:rFonts w:ascii="Times New Roman" w:eastAsia="Times New Roman" w:hAnsi="Times New Roman" w:cs="Times New Roman"/>
      <w:sz w:val="24"/>
      <w:szCs w:val="24"/>
    </w:rPr>
  </w:style>
  <w:style w:type="paragraph" w:styleId="BodyText2">
    <w:name w:val="Body Text 2"/>
    <w:basedOn w:val="Normal"/>
    <w:link w:val="BodyText2Char"/>
    <w:semiHidden/>
    <w:rsid w:val="0022379B"/>
    <w:pPr>
      <w:jc w:val="both"/>
    </w:pPr>
    <w:rPr>
      <w:rFonts w:ascii="Bookman Old Style" w:hAnsi="Bookman Old Style"/>
      <w:b/>
      <w:szCs w:val="20"/>
      <w:lang w:val="en-GB"/>
    </w:rPr>
  </w:style>
  <w:style w:type="character" w:customStyle="1" w:styleId="BodyText2Char">
    <w:name w:val="Body Text 2 Char"/>
    <w:basedOn w:val="DefaultParagraphFont"/>
    <w:link w:val="BodyText2"/>
    <w:semiHidden/>
    <w:rsid w:val="0022379B"/>
    <w:rPr>
      <w:rFonts w:ascii="Bookman Old Style" w:eastAsia="Times New Roman" w:hAnsi="Bookman Old Style" w:cs="Times New Roman"/>
      <w:b/>
      <w:sz w:val="24"/>
      <w:szCs w:val="20"/>
      <w:lang w:val="en-GB"/>
    </w:rPr>
  </w:style>
  <w:style w:type="paragraph" w:styleId="Footer">
    <w:name w:val="footer"/>
    <w:basedOn w:val="Normal"/>
    <w:link w:val="FooterChar"/>
    <w:uiPriority w:val="99"/>
    <w:rsid w:val="0022379B"/>
    <w:pPr>
      <w:tabs>
        <w:tab w:val="center" w:pos="4419"/>
        <w:tab w:val="right" w:pos="8838"/>
      </w:tabs>
    </w:pPr>
  </w:style>
  <w:style w:type="character" w:customStyle="1" w:styleId="FooterChar">
    <w:name w:val="Footer Char"/>
    <w:basedOn w:val="DefaultParagraphFont"/>
    <w:link w:val="Footer"/>
    <w:uiPriority w:val="99"/>
    <w:rsid w:val="0022379B"/>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2379B"/>
    <w:pPr>
      <w:ind w:left="720"/>
      <w:jc w:val="both"/>
    </w:pPr>
  </w:style>
  <w:style w:type="character" w:customStyle="1" w:styleId="BodyTextIndent2Char">
    <w:name w:val="Body Text Indent 2 Char"/>
    <w:basedOn w:val="DefaultParagraphFont"/>
    <w:link w:val="BodyTextIndent2"/>
    <w:semiHidden/>
    <w:rsid w:val="0022379B"/>
    <w:rPr>
      <w:rFonts w:ascii="Times New Roman" w:eastAsia="Times New Roman" w:hAnsi="Times New Roman" w:cs="Times New Roman"/>
      <w:sz w:val="24"/>
      <w:szCs w:val="24"/>
    </w:rPr>
  </w:style>
  <w:style w:type="paragraph" w:styleId="BodyText3">
    <w:name w:val="Body Text 3"/>
    <w:basedOn w:val="Normal"/>
    <w:link w:val="BodyText3Char"/>
    <w:semiHidden/>
    <w:rsid w:val="0022379B"/>
    <w:pPr>
      <w:jc w:val="both"/>
    </w:pPr>
    <w:rPr>
      <w:sz w:val="28"/>
    </w:rPr>
  </w:style>
  <w:style w:type="character" w:customStyle="1" w:styleId="BodyText3Char">
    <w:name w:val="Body Text 3 Char"/>
    <w:basedOn w:val="DefaultParagraphFont"/>
    <w:link w:val="BodyText3"/>
    <w:semiHidden/>
    <w:rsid w:val="0022379B"/>
    <w:rPr>
      <w:rFonts w:ascii="Times New Roman" w:eastAsia="Times New Roman" w:hAnsi="Times New Roman" w:cs="Times New Roman"/>
      <w:sz w:val="28"/>
      <w:szCs w:val="24"/>
    </w:rPr>
  </w:style>
  <w:style w:type="paragraph" w:styleId="BodyTextIndent">
    <w:name w:val="Body Text Indent"/>
    <w:aliases w:val="Char"/>
    <w:basedOn w:val="Normal"/>
    <w:link w:val="BodyTextIndentChar"/>
    <w:semiHidden/>
    <w:rsid w:val="0022379B"/>
    <w:pPr>
      <w:ind w:left="720" w:hanging="720"/>
      <w:jc w:val="both"/>
    </w:pPr>
    <w:rPr>
      <w:sz w:val="28"/>
    </w:rPr>
  </w:style>
  <w:style w:type="character" w:customStyle="1" w:styleId="BodyTextIndentChar">
    <w:name w:val="Body Text Indent Char"/>
    <w:aliases w:val="Char Char"/>
    <w:basedOn w:val="DefaultParagraphFont"/>
    <w:link w:val="BodyTextIndent"/>
    <w:semiHidden/>
    <w:rsid w:val="0022379B"/>
    <w:rPr>
      <w:rFonts w:ascii="Times New Roman" w:eastAsia="Times New Roman" w:hAnsi="Times New Roman" w:cs="Times New Roman"/>
      <w:sz w:val="28"/>
      <w:szCs w:val="24"/>
    </w:rPr>
  </w:style>
  <w:style w:type="paragraph" w:styleId="BodyTextIndent3">
    <w:name w:val="Body Text Indent 3"/>
    <w:basedOn w:val="Normal"/>
    <w:link w:val="BodyTextIndent3Char"/>
    <w:semiHidden/>
    <w:rsid w:val="0022379B"/>
    <w:pPr>
      <w:ind w:left="720" w:hanging="720"/>
      <w:jc w:val="both"/>
    </w:pPr>
    <w:rPr>
      <w:szCs w:val="20"/>
    </w:rPr>
  </w:style>
  <w:style w:type="character" w:customStyle="1" w:styleId="BodyTextIndent3Char">
    <w:name w:val="Body Text Indent 3 Char"/>
    <w:basedOn w:val="DefaultParagraphFont"/>
    <w:link w:val="BodyTextIndent3"/>
    <w:semiHidden/>
    <w:rsid w:val="0022379B"/>
    <w:rPr>
      <w:rFonts w:ascii="Times New Roman" w:eastAsia="Times New Roman" w:hAnsi="Times New Roman" w:cs="Times New Roman"/>
      <w:sz w:val="24"/>
      <w:szCs w:val="20"/>
    </w:rPr>
  </w:style>
  <w:style w:type="character" w:styleId="PageNumber">
    <w:name w:val="page number"/>
    <w:basedOn w:val="DefaultParagraphFont"/>
    <w:semiHidden/>
    <w:rsid w:val="0022379B"/>
  </w:style>
  <w:style w:type="character" w:styleId="Hyperlink">
    <w:name w:val="Hyperlink"/>
    <w:basedOn w:val="DefaultParagraphFont"/>
    <w:semiHidden/>
    <w:rsid w:val="0022379B"/>
    <w:rPr>
      <w:color w:val="0000FF"/>
      <w:u w:val="single"/>
    </w:rPr>
  </w:style>
  <w:style w:type="paragraph" w:styleId="BlockText">
    <w:name w:val="Block Text"/>
    <w:basedOn w:val="Normal"/>
    <w:semiHidden/>
    <w:rsid w:val="0022379B"/>
    <w:pPr>
      <w:ind w:left="-90" w:right="-781"/>
      <w:jc w:val="both"/>
    </w:pPr>
    <w:rPr>
      <w:rFonts w:ascii="Arial" w:hAnsi="Arial"/>
      <w:sz w:val="20"/>
      <w:szCs w:val="20"/>
    </w:rPr>
  </w:style>
  <w:style w:type="paragraph" w:styleId="NormalWeb">
    <w:name w:val="Normal (Web)"/>
    <w:basedOn w:val="Normal"/>
    <w:rsid w:val="0022379B"/>
    <w:pPr>
      <w:spacing w:before="100" w:beforeAutospacing="1" w:after="100" w:afterAutospacing="1"/>
    </w:pPr>
    <w:rPr>
      <w:color w:val="000000"/>
      <w:lang w:val="en-GB" w:eastAsia="en-GB"/>
    </w:rPr>
  </w:style>
  <w:style w:type="character" w:styleId="Strong">
    <w:name w:val="Strong"/>
    <w:basedOn w:val="DefaultParagraphFont"/>
    <w:qFormat/>
    <w:rsid w:val="0022379B"/>
    <w:rPr>
      <w:b/>
      <w:bCs/>
    </w:rPr>
  </w:style>
  <w:style w:type="paragraph" w:styleId="ListParagraph">
    <w:name w:val="List Paragraph"/>
    <w:basedOn w:val="Normal"/>
    <w:uiPriority w:val="34"/>
    <w:qFormat/>
    <w:rsid w:val="0022379B"/>
    <w:pPr>
      <w:ind w:left="720"/>
    </w:pPr>
  </w:style>
  <w:style w:type="paragraph" w:styleId="NoSpacing">
    <w:name w:val="No Spacing"/>
    <w:qFormat/>
    <w:rsid w:val="0022379B"/>
    <w:pPr>
      <w:spacing w:after="0" w:line="240" w:lineRule="auto"/>
    </w:pPr>
    <w:rPr>
      <w:rFonts w:ascii="Times New Roman" w:eastAsia="Calibri" w:hAnsi="Times New Roman" w:cs="Times New Roman"/>
      <w:sz w:val="24"/>
      <w:szCs w:val="24"/>
    </w:rPr>
  </w:style>
  <w:style w:type="table" w:styleId="TableGrid">
    <w:name w:val="Table Grid"/>
    <w:basedOn w:val="TableNormal"/>
    <w:uiPriority w:val="59"/>
    <w:rsid w:val="0022379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C14"/>
    <w:rPr>
      <w:rFonts w:ascii="Tahoma" w:hAnsi="Tahoma" w:cs="Tahoma"/>
      <w:sz w:val="16"/>
      <w:szCs w:val="16"/>
    </w:rPr>
  </w:style>
  <w:style w:type="character" w:customStyle="1" w:styleId="BalloonTextChar">
    <w:name w:val="Balloon Text Char"/>
    <w:basedOn w:val="DefaultParagraphFont"/>
    <w:link w:val="BalloonText"/>
    <w:uiPriority w:val="99"/>
    <w:semiHidden/>
    <w:rsid w:val="009F6C14"/>
    <w:rPr>
      <w:rFonts w:ascii="Tahoma" w:eastAsia="Times New Roman" w:hAnsi="Tahoma" w:cs="Tahoma"/>
      <w:sz w:val="16"/>
      <w:szCs w:val="16"/>
    </w:rPr>
  </w:style>
  <w:style w:type="paragraph" w:styleId="Subtitle">
    <w:name w:val="Subtitle"/>
    <w:basedOn w:val="Normal"/>
    <w:link w:val="SubtitleChar"/>
    <w:qFormat/>
    <w:rsid w:val="009F6C14"/>
    <w:pPr>
      <w:suppressAutoHyphens/>
      <w:jc w:val="center"/>
    </w:pPr>
    <w:rPr>
      <w:rFonts w:ascii="Tahoma" w:hAnsi="Tahoma" w:cs="Tahoma"/>
      <w:b/>
      <w:bCs/>
      <w:caps/>
      <w:spacing w:val="-3"/>
      <w:szCs w:val="40"/>
      <w:lang w:val="en-GB"/>
    </w:rPr>
  </w:style>
  <w:style w:type="character" w:customStyle="1" w:styleId="SubtitleChar">
    <w:name w:val="Subtitle Char"/>
    <w:basedOn w:val="DefaultParagraphFont"/>
    <w:link w:val="Subtitle"/>
    <w:rsid w:val="009F6C14"/>
    <w:rPr>
      <w:rFonts w:ascii="Tahoma" w:eastAsia="Times New Roman" w:hAnsi="Tahoma" w:cs="Tahoma"/>
      <w:b/>
      <w:bCs/>
      <w:caps/>
      <w:spacing w:val="-3"/>
      <w:sz w:val="24"/>
      <w:szCs w:val="40"/>
      <w:lang w:val="en-GB"/>
    </w:rPr>
  </w:style>
  <w:style w:type="paragraph" w:styleId="Header">
    <w:name w:val="header"/>
    <w:basedOn w:val="Normal"/>
    <w:link w:val="HeaderChar"/>
    <w:rsid w:val="004753E2"/>
    <w:pPr>
      <w:tabs>
        <w:tab w:val="center" w:pos="4320"/>
        <w:tab w:val="right" w:pos="8640"/>
      </w:tabs>
    </w:pPr>
    <w:rPr>
      <w:szCs w:val="20"/>
    </w:rPr>
  </w:style>
  <w:style w:type="character" w:customStyle="1" w:styleId="HeaderChar">
    <w:name w:val="Header Char"/>
    <w:basedOn w:val="DefaultParagraphFont"/>
    <w:link w:val="Header"/>
    <w:uiPriority w:val="99"/>
    <w:rsid w:val="004753E2"/>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4753E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lwagramin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wagraminban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ps.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lwagraminbank.com" TargetMode="External"/><Relationship Id="rId4" Type="http://schemas.openxmlformats.org/officeDocument/2006/relationships/settings" Target="settings.xml"/><Relationship Id="rId9" Type="http://schemas.openxmlformats.org/officeDocument/2006/relationships/image" Target="file:///C:\Users\admin\Local%20Settings\Temporary%20Internet%20Files\Content.Outlook\Local%20Settings\Temporary%20Internet%20Files\Content.Outlook\Local%20Settings\Temp\PKG37.jpg" TargetMode="External"/><Relationship Id="rId14" Type="http://schemas.openxmlformats.org/officeDocument/2006/relationships/hyperlink" Target="http://www.malwagramin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C2DF-FEA9-428C-8223-CF19A3BF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IBPS</Company>
  <LinksUpToDate>false</LinksUpToDate>
  <CharactersWithSpaces>21181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Dipika.khurana</dc:creator>
  <cp:lastModifiedBy>mgb</cp:lastModifiedBy>
  <cp:revision>2</cp:revision>
  <cp:lastPrinted>2015-08-06T07:19:00Z</cp:lastPrinted>
  <dcterms:created xsi:type="dcterms:W3CDTF">2015-08-21T07:18:00Z</dcterms:created>
  <dcterms:modified xsi:type="dcterms:W3CDTF">2015-08-21T07:18:00Z</dcterms:modified>
</cp:coreProperties>
</file>