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x-wmf" Extension="w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 w:eastAsia="Times New Roman" w:cs="Times New Roman"/>
          <w:b/>
          <w:bCs/>
          <w:sz w:val="22"/>
          <w:szCs w:val="22"/>
          <w:lang/>
        </w:rPr>
        <w:pict>
          <v:shape id="Picture Frame 1025" o:spid="_x0000_s1026" type="#_x0000_t75" style="height:46.15pt;width:52.7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p>
      <w:pPr>
        <w:jc w:val="center"/>
        <w:rPr>
          <w:rFonts w:ascii="Book Antiqua" w:hAnsi="Book Antiqua"/>
          <w:b/>
          <w:bCs/>
          <w:sz w:val="22"/>
          <w:szCs w:val="22"/>
        </w:rPr>
      </w:pPr>
    </w:p>
    <w:p>
      <w:pPr>
        <w:jc w:val="center"/>
        <w:rPr>
          <w:rFonts w:ascii="Book Antiqua" w:hAnsi="Book Antiqua" w:cs="Mangal"/>
          <w:sz w:val="22"/>
          <w:szCs w:val="22"/>
          <w:cs/>
          <w:lang/>
        </w:rPr>
      </w:pPr>
      <w:r>
        <w:rPr>
          <w:rFonts w:hint="cs" w:ascii="Book Antiqua" w:hAnsi="Book Antiqua" w:cs="Mangal"/>
          <w:sz w:val="22"/>
          <w:szCs w:val="22"/>
          <w:cs/>
          <w:lang/>
        </w:rPr>
        <w:t>सीएसआईआर - केंद्रीय विद्युतरसायन अनुसंधान संस्थान</w:t>
      </w:r>
    </w:p>
    <w:p>
      <w:pPr>
        <w:jc w:val="center"/>
        <w:rPr>
          <w:rFonts w:ascii="Eras Medium ITC" w:hAnsi="Eras Medium ITC" w:cs="Mangal"/>
          <w:b/>
          <w:bCs/>
          <w:sz w:val="28"/>
          <w:szCs w:val="28"/>
        </w:rPr>
      </w:pPr>
      <w:r>
        <w:rPr>
          <w:rFonts w:ascii="Eras Medium ITC" w:hAnsi="Eras Medium ITC" w:cs="Mangal"/>
          <w:b/>
          <w:bCs/>
          <w:sz w:val="28"/>
          <w:szCs w:val="28"/>
        </w:rPr>
        <w:t>CSIR-CENTRAL ELECTROCHEMICAL RESEARCH INSTITUTE</w:t>
      </w:r>
    </w:p>
    <w:p>
      <w:pPr>
        <w:ind w:left="-2400"/>
        <w:jc w:val="center"/>
        <w:rPr>
          <w:rFonts w:ascii="Book Antiqua" w:hAnsi="Book Antiqua" w:cs="Mangal"/>
          <w:sz w:val="22"/>
          <w:szCs w:val="22"/>
        </w:rPr>
      </w:pPr>
      <w:r>
        <w:rPr>
          <w:rFonts w:ascii="Book Antiqua" w:hAnsi="Book Antiqua" w:cs="Mangal"/>
          <w:sz w:val="22"/>
          <w:szCs w:val="22"/>
        </w:rPr>
        <w:t xml:space="preserve">                                                 (</w:t>
      </w:r>
      <w:r>
        <w:rPr>
          <w:rFonts w:hint="cs" w:ascii="Book Antiqua" w:hAnsi="Book Antiqua" w:cs="Mangal"/>
          <w:b/>
          <w:bCs/>
          <w:sz w:val="22"/>
          <w:szCs w:val="22"/>
          <w:cs/>
          <w:lang/>
        </w:rPr>
        <w:t>वैज्ञानिक तथा औद्योगिक अनुसंधान परिषद/</w:t>
      </w:r>
      <w:r>
        <w:rPr>
          <w:rFonts w:ascii="Book Antiqua" w:hAnsi="Book Antiqua" w:cs="Mangal"/>
          <w:sz w:val="22"/>
          <w:szCs w:val="22"/>
        </w:rPr>
        <w:t>Council of Scientific &amp; Industrial Research)</w:t>
      </w:r>
    </w:p>
    <w:p>
      <w:pPr>
        <w:jc w:val="center"/>
        <w:rPr>
          <w:rFonts w:ascii="Book Antiqua" w:hAnsi="Book Antiqua" w:cs="Mangal"/>
          <w:sz w:val="22"/>
          <w:szCs w:val="22"/>
        </w:rPr>
      </w:pPr>
      <w:r>
        <w:rPr>
          <w:rFonts w:hint="cs" w:ascii="Book Antiqua" w:hAnsi="Book Antiqua" w:cs="Mangal"/>
          <w:b/>
          <w:bCs/>
          <w:sz w:val="22"/>
          <w:szCs w:val="22"/>
          <w:cs/>
          <w:lang/>
        </w:rPr>
        <w:t>कारैकुडी/</w:t>
      </w:r>
      <w:r>
        <w:rPr>
          <w:rFonts w:ascii="Book Antiqua" w:hAnsi="Book Antiqua" w:cs="Mangal"/>
          <w:sz w:val="22"/>
          <w:szCs w:val="22"/>
        </w:rPr>
        <w:t>KARAIKUDI -- 630 006</w:t>
      </w:r>
    </w:p>
    <w:p/>
    <w:p>
      <w:pPr>
        <w:rPr>
          <w:rFonts w:ascii="Eras Medium ITC" w:hAnsi="Eras Medium ITC"/>
        </w:rPr>
      </w:pPr>
      <w:r>
        <w:rPr>
          <w:rFonts w:ascii="Eras Medium ITC" w:hAnsi="Eras Medium ITC"/>
        </w:rPr>
        <w:t>No.07-09(06)/2005-R&amp;C</w:t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 xml:space="preserve">                Date: 16.06.2015</w:t>
      </w:r>
    </w:p>
    <w:p>
      <w:pPr>
        <w:rPr>
          <w:rFonts w:ascii="Book Antiqua" w:hAnsi="Book Antiqua"/>
        </w:rPr>
      </w:pPr>
    </w:p>
    <w:p>
      <w:pPr>
        <w:ind w:firstLine="720"/>
        <w:jc w:val="both"/>
        <w:rPr>
          <w:rFonts w:ascii="Book Antiqua" w:hAnsi="Book Antiqua"/>
        </w:rPr>
      </w:pPr>
    </w:p>
    <w:p>
      <w:pPr>
        <w:spacing w:line="360" w:lineRule="auto"/>
        <w:ind w:firstLine="720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The results of the walk-in-interview held against Notification No. PS –06/2015 is given below;</w:t>
      </w:r>
    </w:p>
    <w:p>
      <w:pPr>
        <w:spacing w:line="360" w:lineRule="auto"/>
        <w:ind w:firstLine="720"/>
        <w:jc w:val="both"/>
        <w:rPr>
          <w:rFonts w:ascii="Eras Medium ITC" w:hAnsi="Eras Medium ITC"/>
        </w:rPr>
      </w:pPr>
    </w:p>
    <w:tbl>
      <w:tblPr>
        <w:tblW w:w="985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417"/>
        <w:gridCol w:w="1560"/>
        <w:gridCol w:w="1275"/>
        <w:gridCol w:w="2268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44" w:type="dxa"/>
            <w:vAlign w:val="top"/>
          </w:tcPr>
          <w:p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Sl. No.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Notification No.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Date of Walk-in-interview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Project No.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 xml:space="preserve">Position  </w:t>
            </w:r>
          </w:p>
        </w:tc>
        <w:tc>
          <w:tcPr>
            <w:tcW w:w="2694" w:type="dxa"/>
            <w:vAlign w:val="top"/>
          </w:tcPr>
          <w:p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Name of Candidate Selected</w:t>
            </w:r>
          </w:p>
          <w:p>
            <w:pPr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SHRI/MS.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44" w:type="dxa"/>
            <w:vMerge w:val="restart"/>
            <w:vAlign w:val="top"/>
          </w:tcPr>
          <w:p>
            <w:pPr>
              <w:jc w:val="center"/>
              <w:rPr>
                <w:rFonts w:ascii="Book Antiqua" w:hAnsi="Book Antiqua"/>
                <w:bCs/>
              </w:rPr>
            </w:pPr>
          </w:p>
          <w:p>
            <w:pPr>
              <w:jc w:val="center"/>
              <w:rPr>
                <w:rFonts w:ascii="Book Antiqua" w:hAnsi="Book Antiqua"/>
                <w:bCs/>
              </w:rPr>
            </w:pPr>
          </w:p>
          <w:p>
            <w:pPr>
              <w:jc w:val="center"/>
              <w:rPr>
                <w:rFonts w:ascii="Book Antiqua" w:hAnsi="Book Antiqua"/>
                <w:bCs/>
              </w:rPr>
            </w:pPr>
          </w:p>
          <w:p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1</w:t>
            </w:r>
          </w:p>
        </w:tc>
        <w:tc>
          <w:tcPr>
            <w:tcW w:w="1417" w:type="dxa"/>
            <w:vMerge w:val="restart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  <w:r>
              <w:rPr>
                <w:rFonts w:ascii="Eras Medium ITC" w:hAnsi="Eras Medium ITC"/>
                <w:bCs/>
              </w:rPr>
              <w:t>PS-06/2015</w:t>
            </w:r>
          </w:p>
        </w:tc>
        <w:tc>
          <w:tcPr>
            <w:tcW w:w="1560" w:type="dxa"/>
            <w:vMerge w:val="restart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  <w:r>
              <w:rPr>
                <w:rFonts w:ascii="Eras Medium ITC" w:hAnsi="Eras Medium ITC"/>
                <w:bCs/>
              </w:rPr>
              <w:t>16.06.2015</w:t>
            </w:r>
          </w:p>
        </w:tc>
        <w:tc>
          <w:tcPr>
            <w:tcW w:w="1275" w:type="dxa"/>
            <w:vAlign w:val="top"/>
          </w:tcPr>
          <w:p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SSP-03/15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  <w:r>
              <w:rPr>
                <w:rFonts w:ascii="Eras Medium ITC" w:hAnsi="Eras Medium ITC"/>
                <w:b/>
                <w:bCs/>
                <w:sz w:val="20"/>
                <w:szCs w:val="20"/>
              </w:rPr>
              <w:t>PROJECT ASSISTANT-II</w:t>
            </w:r>
          </w:p>
          <w:p>
            <w:pPr>
              <w:spacing w:line="360" w:lineRule="auto"/>
              <w:jc w:val="center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  <w:r>
              <w:rPr>
                <w:rFonts w:ascii="Eras Medium ITC" w:hAnsi="Eras Medium ITC"/>
                <w:b/>
                <w:bCs/>
                <w:sz w:val="20"/>
                <w:szCs w:val="20"/>
              </w:rPr>
              <w:t xml:space="preserve">      SHRI.S.BALAJI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644" w:type="dxa"/>
            <w:vMerge w:val="continue"/>
            <w:vAlign w:val="top"/>
          </w:tcPr>
          <w:p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</w:tc>
        <w:tc>
          <w:tcPr>
            <w:tcW w:w="1275" w:type="dxa"/>
            <w:vAlign w:val="top"/>
          </w:tcPr>
          <w:p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  <w:p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SSP-04/15</w:t>
            </w:r>
          </w:p>
          <w:p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360" w:lineRule="auto"/>
              <w:jc w:val="center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  <w:r>
              <w:rPr>
                <w:rFonts w:ascii="Eras Medium ITC" w:hAnsi="Eras Medium ITC"/>
                <w:b/>
                <w:bCs/>
                <w:sz w:val="20"/>
                <w:szCs w:val="20"/>
              </w:rPr>
              <w:t>PROJECT ASSISTANT-I</w:t>
            </w:r>
          </w:p>
        </w:tc>
        <w:tc>
          <w:tcPr>
            <w:tcW w:w="2694" w:type="dxa"/>
            <w:vAlign w:val="top"/>
          </w:tcPr>
          <w:p>
            <w:pPr>
              <w:spacing w:line="360" w:lineRule="auto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  <w:r>
              <w:rPr>
                <w:rFonts w:ascii="Eras Medium ITC" w:hAnsi="Eras Medium ITC"/>
                <w:b/>
                <w:bCs/>
                <w:sz w:val="20"/>
                <w:szCs w:val="20"/>
              </w:rPr>
              <w:t>1.SHRI.M.NARAYANAN</w:t>
            </w:r>
          </w:p>
          <w:p>
            <w:pPr>
              <w:spacing w:line="360" w:lineRule="auto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  <w:r>
              <w:rPr>
                <w:rFonts w:ascii="Eras Medium ITC" w:hAnsi="Eras Medium ITC"/>
                <w:b/>
                <w:bCs/>
                <w:sz w:val="20"/>
                <w:szCs w:val="20"/>
              </w:rPr>
              <w:t>2.SHRI.V.RAMACHANDRAN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44" w:type="dxa"/>
            <w:vMerge w:val="continue"/>
            <w:vAlign w:val="top"/>
          </w:tcPr>
          <w:p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Book Antiqua" w:hAnsi="Book Antiqua"/>
                <w:sz w:val="20"/>
                <w:szCs w:val="20"/>
              </w:rPr>
            </w:pPr>
          </w:p>
          <w:p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SSP-15/14</w:t>
            </w:r>
          </w:p>
        </w:tc>
        <w:tc>
          <w:tcPr>
            <w:tcW w:w="2268" w:type="dxa"/>
            <w:vAlign w:val="top"/>
          </w:tcPr>
          <w:p>
            <w:pPr>
              <w:spacing w:line="360" w:lineRule="auto"/>
              <w:jc w:val="center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  <w:r>
              <w:rPr>
                <w:rFonts w:ascii="Eras Medium ITC" w:hAnsi="Eras Medium ITC"/>
                <w:b/>
                <w:bCs/>
                <w:sz w:val="20"/>
                <w:szCs w:val="20"/>
              </w:rPr>
              <w:t>PROJECT ASSISTANT-I</w:t>
            </w:r>
          </w:p>
          <w:p>
            <w:pPr>
              <w:spacing w:line="360" w:lineRule="auto"/>
              <w:jc w:val="center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top"/>
          </w:tcPr>
          <w:p>
            <w:pPr>
              <w:spacing w:line="360" w:lineRule="auto"/>
              <w:rPr>
                <w:rFonts w:ascii="Eras Medium ITC" w:hAnsi="Eras Medium ITC"/>
                <w:b/>
                <w:bCs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Eras Medium ITC" w:hAnsi="Eras Medium ITC"/>
                <w:b/>
                <w:bCs/>
                <w:sz w:val="18"/>
                <w:szCs w:val="18"/>
              </w:rPr>
            </w:pPr>
            <w:r>
              <w:rPr>
                <w:rFonts w:ascii="Eras Medium ITC" w:hAnsi="Eras Medium ITC"/>
                <w:b/>
                <w:bCs/>
                <w:sz w:val="18"/>
                <w:szCs w:val="18"/>
              </w:rPr>
              <w:t>SHRI.S.ARIVALAGAN</w:t>
            </w:r>
          </w:p>
        </w:tc>
      </w:tr>
    </w:tbl>
    <w:p/>
    <w:p>
      <w:r>
        <w:tab/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-Sd-</w:t>
      </w:r>
    </w:p>
    <w:p>
      <w:pPr>
        <w:jc w:val="right"/>
        <w:rPr>
          <w:rFonts w:ascii="Eras Medium ITC" w:hAnsi="Eras Medium ITC"/>
          <w:b/>
          <w:iCs/>
        </w:rPr>
      </w:pPr>
      <w:r>
        <w:rPr>
          <w:rFonts w:ascii="Eras Medium ITC" w:hAnsi="Eras Medium ITC"/>
        </w:rPr>
        <w:t>Section Officer(R&amp;C)</w:t>
      </w:r>
    </w:p>
    <w:p/>
    <w:p/>
    <w:p/>
    <w:p/>
    <w:p/>
    <w:p/>
    <w:p/>
    <w:p/>
    <w:p/>
    <w:p/>
    <w:p/>
    <w:p/>
    <w:sectPr>
      <w:pgSz w:w="11906" w:h="16838"/>
      <w:pgMar w:top="1440" w:right="991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Times New Roma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Book Antiqua">
    <w:altName w:val="Palatino Linotype"/>
    <w:panose1 w:val="02040602050305030304"/>
    <w:charset w:val="00"/>
    <w:family w:val="auto"/>
    <w:pitch w:val="default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Mangal">
    <w:panose1 w:val="00000400000000000000"/>
    <w:charset w:val="00"/>
    <w:family w:val="auto"/>
    <w:pitch w:val="default"/>
    <w:sig w:usb0="00008000" w:usb1="00000000" w:usb2="00000000" w:usb3="00000000" w:csb0="00000000" w:csb1="00000000"/>
  </w:font>
  <w:font w:name="Eras Medium ITC">
    <w:altName w:val="Lucida Sans Unicode"/>
    <w:panose1 w:val="020B0602030504020804"/>
    <w:charset w:val="00"/>
    <w:family w:val="auto"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Calibri">
    <w:altName w:val="Lucida Sans Unicode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jc w:val="center"/>
      <w:outlineLvl w:val="0"/>
    </w:pPr>
    <w:rPr>
      <w:rFonts w:ascii="Book Antiqua" w:hAnsi="Book Antiqua"/>
      <w:b/>
      <w:bCs/>
      <w:sz w:val="16"/>
    </w:rPr>
  </w:style>
  <w:style w:type="paragraph" w:styleId="3">
    <w:name w:val="heading 2"/>
    <w:basedOn w:val="1"/>
    <w:next w:val="1"/>
    <w:link w:val="12"/>
    <w:qFormat/>
    <w:uiPriority w:val="0"/>
    <w:pPr>
      <w:keepNext/>
      <w:jc w:val="both"/>
      <w:outlineLvl w:val="1"/>
    </w:pPr>
    <w:rPr>
      <w:rFonts w:ascii="Book Antiqua" w:hAnsi="Book Antiqua"/>
      <w:b/>
      <w:bCs/>
      <w:sz w:val="20"/>
    </w:rPr>
  </w:style>
  <w:style w:type="paragraph" w:styleId="4">
    <w:name w:val="heading 4"/>
    <w:basedOn w:val="1"/>
    <w:next w:val="1"/>
    <w:link w:val="13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paragraph" w:styleId="5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caption"/>
    <w:basedOn w:val="1"/>
    <w:next w:val="1"/>
    <w:qFormat/>
    <w:uiPriority w:val="0"/>
    <w:rPr>
      <w:rFonts w:ascii="Arial" w:hAnsi="Arial" w:cs="Arial"/>
      <w:b/>
      <w:bCs/>
      <w:color w:val="000000"/>
      <w:sz w:val="22"/>
    </w:rPr>
  </w:style>
  <w:style w:type="character" w:styleId="8">
    <w:name w:val="Emphasis"/>
    <w:basedOn w:val="7"/>
    <w:qFormat/>
    <w:uiPriority w:val="0"/>
    <w:rPr>
      <w:i/>
      <w:iCs/>
    </w:rPr>
  </w:style>
  <w:style w:type="character" w:styleId="9">
    <w:name w:val="Strong"/>
    <w:basedOn w:val="7"/>
    <w:qFormat/>
    <w:uiPriority w:val="0"/>
    <w:rPr>
      <w:b/>
      <w:bCs/>
    </w:r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eading 1 Char"/>
    <w:basedOn w:val="7"/>
    <w:link w:val="2"/>
    <w:uiPriority w:val="0"/>
    <w:rPr>
      <w:rFonts w:ascii="Book Antiqua" w:hAnsi="Book Antiqua"/>
      <w:b/>
      <w:bCs/>
      <w:sz w:val="16"/>
      <w:szCs w:val="24"/>
      <w:lang w:val="en-US" w:eastAsia="en-US"/>
    </w:rPr>
  </w:style>
  <w:style w:type="character" w:customStyle="1" w:styleId="12">
    <w:name w:val="Heading 2 Char"/>
    <w:basedOn w:val="7"/>
    <w:link w:val="3"/>
    <w:uiPriority w:val="0"/>
    <w:rPr>
      <w:rFonts w:ascii="Book Antiqua" w:hAnsi="Book Antiqua"/>
      <w:b/>
      <w:bCs/>
      <w:szCs w:val="24"/>
      <w:lang w:val="en-US" w:eastAsia="en-US"/>
    </w:rPr>
  </w:style>
  <w:style w:type="character" w:customStyle="1" w:styleId="13">
    <w:name w:val="Heading 4 Char"/>
    <w:basedOn w:val="7"/>
    <w:link w:val="4"/>
    <w:uiPriority w:val="0"/>
    <w:rPr>
      <w:b/>
      <w:bCs/>
      <w:sz w:val="28"/>
      <w:szCs w:val="28"/>
      <w:lang w:val="en-US" w:eastAsia="en-US"/>
    </w:rPr>
  </w:style>
  <w:style w:type="character" w:customStyle="1" w:styleId="14">
    <w:name w:val="Balloon Text Char"/>
    <w:basedOn w:val="7"/>
    <w:link w:val="5"/>
    <w:semiHidden/>
    <w:uiPriority w:val="99"/>
    <w:rPr>
      <w:rFonts w:ascii="Tahoma" w:hAnsi="Tahoma" w:cs="Tahoma"/>
      <w:sz w:val="16"/>
      <w:szCs w:val="16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wmf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713</Characters>
  <Lines>5</Lines>
  <Paragraphs>1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2015-07-01T12:01:00Z</dcterms:created>
  <dc:creator>Ebe</dc:creator>
  <cp:lastModifiedBy>abc</cp:lastModifiedBy>
  <cp:lastPrinted>2015-07-01T12:06:00Z</cp:lastPrinted>
  <dcterms:modified xsi:type="dcterms:W3CDTF">2015-07-04T05:14:54Z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